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1200" w:lineRule="exact"/>
        <w:ind w:left="218" w:leftChars="102" w:hanging="4"/>
        <w:rPr>
          <w:rFonts w:ascii="方正小标宋简体" w:hAnsi="宋体" w:eastAsia="方正小标宋简体" w:cs="方正小标宋简体"/>
          <w:color w:val="FF0000"/>
          <w:w w:val="66"/>
          <w:sz w:val="80"/>
          <w:szCs w:val="80"/>
        </w:rPr>
      </w:pPr>
      <w:r>
        <mc:AlternateContent>
          <mc:Choice Requires="wps">
            <w:drawing>
              <wp:anchor distT="0" distB="0" distL="114300" distR="114300" simplePos="0" relativeHeight="251659264" behindDoc="0" locked="0" layoutInCell="1" allowOverlap="1">
                <wp:simplePos x="0" y="0"/>
                <wp:positionH relativeFrom="column">
                  <wp:posOffset>4744720</wp:posOffset>
                </wp:positionH>
                <wp:positionV relativeFrom="paragraph">
                  <wp:posOffset>829310</wp:posOffset>
                </wp:positionV>
                <wp:extent cx="989965" cy="93218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89965" cy="932180"/>
                        </a:xfrm>
                        <a:prstGeom prst="rect">
                          <a:avLst/>
                        </a:prstGeom>
                        <a:noFill/>
                        <a:ln w="6350">
                          <a:noFill/>
                        </a:ln>
                      </wps:spPr>
                      <wps:txbx>
                        <w:txbxContent>
                          <w:p>
                            <w:pPr>
                              <w:rPr>
                                <w:sz w:val="84"/>
                                <w:szCs w:val="84"/>
                              </w:rPr>
                            </w:pPr>
                            <w:r>
                              <w:rPr>
                                <w:rFonts w:hint="eastAsia" w:ascii="方正小标宋简体" w:hAnsi="宋体" w:eastAsia="方正小标宋简体" w:cs="方正小标宋简体"/>
                                <w:color w:val="FF0000"/>
                                <w:w w:val="66"/>
                                <w:sz w:val="84"/>
                                <w:szCs w:val="84"/>
                                <w:lang w:bidi="ar"/>
                              </w:rPr>
                              <w:t>文件</w:t>
                            </w:r>
                          </w:p>
                        </w:txbxContent>
                      </wps:txbx>
                      <wps:bodyPr upright="1"/>
                    </wps:wsp>
                  </a:graphicData>
                </a:graphic>
              </wp:anchor>
            </w:drawing>
          </mc:Choice>
          <mc:Fallback>
            <w:pict>
              <v:shape id="文本框 1" o:spid="_x0000_s1026" o:spt="202" type="#_x0000_t202" style="position:absolute;left:0pt;margin-left:373.6pt;margin-top:65.3pt;height:73.4pt;width:77.95pt;z-index:251659264;mso-width-relative:page;mso-height-relative:page;" filled="f" stroked="f" coordsize="21600,21600" o:gfxdata="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4rhSXcAAAACwEAAA8AAAAAAAAAAQAgAAAAIgAAAGRycy9kb3ducmV2LnhtbFBLAQIU&#10;ABQAAAAIAIdO4kBiZErHtgEAAFYDAAAOAAAAAAAAAAEAIAAAACsBAABkcnMvZTJvRG9jLnhtbFBL&#10;BQYAAAAABgAGAFkBAABTBQAAAAA=&#10;">
                <v:fill on="f" focussize="0,0"/>
                <v:stroke on="f" weight="0.5pt"/>
                <v:imagedata o:title=""/>
                <o:lock v:ext="edit" aspectratio="f"/>
                <v:textbox>
                  <w:txbxContent>
                    <w:p>
                      <w:pPr>
                        <w:rPr>
                          <w:sz w:val="84"/>
                          <w:szCs w:val="84"/>
                        </w:rPr>
                      </w:pPr>
                      <w:r>
                        <w:rPr>
                          <w:rFonts w:hint="eastAsia" w:ascii="方正小标宋简体" w:hAnsi="宋体" w:eastAsia="方正小标宋简体" w:cs="方正小标宋简体"/>
                          <w:color w:val="FF0000"/>
                          <w:w w:val="66"/>
                          <w:sz w:val="84"/>
                          <w:szCs w:val="84"/>
                          <w:lang w:bidi="ar"/>
                        </w:rPr>
                        <w:t>文件</w:t>
                      </w:r>
                    </w:p>
                  </w:txbxContent>
                </v:textbox>
              </v:shape>
            </w:pict>
          </mc:Fallback>
        </mc:AlternateContent>
      </w:r>
      <w:r>
        <w:rPr>
          <w:rFonts w:hint="eastAsia" w:ascii="方正小标宋简体" w:hAnsi="宋体" w:eastAsia="方正小标宋简体" w:cs="方正小标宋简体"/>
          <w:color w:val="FF0000"/>
          <w:w w:val="66"/>
          <w:sz w:val="80"/>
          <w:szCs w:val="80"/>
        </w:rPr>
        <w:t>中共江西农业大学委员会组织部</w:t>
      </w:r>
    </w:p>
    <w:p>
      <w:pPr>
        <w:spacing w:before="312" w:beforeLines="100" w:line="560" w:lineRule="exact"/>
        <w:ind w:left="218" w:leftChars="102" w:hanging="4"/>
        <w:rPr>
          <w:rFonts w:ascii="仿宋_GB2312" w:eastAsia="仿宋_GB2312" w:cs="仿宋_GB2312"/>
          <w:spacing w:val="-17"/>
          <w:sz w:val="32"/>
          <w:szCs w:val="32"/>
        </w:rPr>
      </w:pPr>
      <w:r>
        <w:rPr>
          <w:rFonts w:hint="eastAsia" w:ascii="方正小标宋简体" w:hAnsi="宋体" w:eastAsia="方正小标宋简体" w:cs="方正小标宋简体"/>
          <w:color w:val="FF0000"/>
          <w:spacing w:val="23"/>
          <w:w w:val="66"/>
          <w:sz w:val="80"/>
          <w:szCs w:val="80"/>
          <w:lang w:bidi="ar"/>
        </w:rPr>
        <w:t>中共江西农业大学委员会党校</w:t>
      </w:r>
    </w:p>
    <w:p>
      <w:pPr>
        <w:spacing w:line="700" w:lineRule="exact"/>
        <w:jc w:val="center"/>
        <w:rPr>
          <w:rFonts w:ascii="仿宋_GB2312" w:eastAsia="仿宋_GB2312" w:cs="仿宋_GB2312"/>
          <w:spacing w:val="-8"/>
          <w:sz w:val="32"/>
          <w:szCs w:val="32"/>
        </w:rPr>
      </w:pPr>
    </w:p>
    <w:p>
      <w:pPr>
        <w:spacing w:line="360" w:lineRule="exact"/>
        <w:jc w:val="center"/>
        <w:rPr>
          <w:rFonts w:ascii="仿宋_GB2312" w:eastAsia="仿宋_GB2312" w:cs="仿宋_GB2312"/>
          <w:spacing w:val="-8"/>
          <w:sz w:val="32"/>
          <w:szCs w:val="32"/>
        </w:rPr>
      </w:pPr>
      <w:r>
        <w:rPr>
          <w:rFonts w:hint="eastAsia" w:ascii="仿宋_GB2312" w:eastAsia="仿宋_GB2312" w:cs="仿宋_GB2312"/>
          <w:spacing w:val="-8"/>
          <w:sz w:val="32"/>
          <w:szCs w:val="32"/>
          <w:lang w:bidi="ar"/>
        </w:rPr>
        <w:t>赣农大组〔2023〕1</w:t>
      </w:r>
      <w:r>
        <w:rPr>
          <w:rFonts w:ascii="仿宋_GB2312" w:eastAsia="仿宋_GB2312" w:cs="仿宋_GB2312"/>
          <w:spacing w:val="-8"/>
          <w:sz w:val="32"/>
          <w:szCs w:val="32"/>
          <w:lang w:bidi="ar"/>
        </w:rPr>
        <w:t>5</w:t>
      </w:r>
      <w:r>
        <w:rPr>
          <w:rFonts w:hint="eastAsia" w:ascii="仿宋_GB2312" w:eastAsia="仿宋_GB2312" w:cs="仿宋_GB2312"/>
          <w:spacing w:val="-8"/>
          <w:sz w:val="32"/>
          <w:szCs w:val="32"/>
          <w:lang w:bidi="ar"/>
        </w:rPr>
        <w:t>号</w:t>
      </w:r>
    </w:p>
    <w:p>
      <w:pPr>
        <w:spacing w:line="240" w:lineRule="exact"/>
        <w:rPr>
          <w:rFonts w:ascii="仿宋_GB2312" w:eastAsia="仿宋_GB2312" w:cs="仿宋_GB2312"/>
          <w:b/>
          <w:color w:val="FF0000"/>
          <w:spacing w:val="-6"/>
          <w:sz w:val="36"/>
          <w:szCs w:val="36"/>
          <w:u w:val="thick"/>
        </w:rPr>
      </w:pPr>
      <w:r>
        <w:rPr>
          <w:rFonts w:hint="eastAsia" w:ascii="仿宋_GB2312" w:eastAsia="仿宋_GB2312" w:cs="仿宋_GB2312"/>
          <w:b/>
          <w:color w:val="FF0000"/>
          <w:spacing w:val="-6"/>
          <w:sz w:val="40"/>
          <w:szCs w:val="40"/>
          <w:u w:val="thick"/>
          <w:lang w:bidi="ar"/>
        </w:rPr>
        <w:t xml:space="preserve">                                                </w:t>
      </w:r>
    </w:p>
    <w:p>
      <w:pPr>
        <w:spacing w:line="700" w:lineRule="exact"/>
        <w:jc w:val="center"/>
        <w:rPr>
          <w:rFonts w:ascii="方正小标宋简体" w:hAnsi="宋体" w:eastAsia="方正小标宋简体"/>
          <w:bCs/>
          <w:sz w:val="44"/>
          <w:szCs w:val="44"/>
        </w:rPr>
      </w:pPr>
    </w:p>
    <w:p>
      <w:pPr>
        <w:spacing w:line="700" w:lineRule="exact"/>
        <w:jc w:val="center"/>
        <w:rPr>
          <w:rFonts w:ascii="宋体" w:hAnsi="宋体"/>
          <w:sz w:val="36"/>
          <w:szCs w:val="36"/>
        </w:rPr>
      </w:pPr>
      <w:r>
        <w:rPr>
          <w:rFonts w:hint="eastAsia" w:ascii="方正小标宋简体" w:eastAsia="方正小标宋简体"/>
          <w:sz w:val="44"/>
          <w:szCs w:val="44"/>
        </w:rPr>
        <w:t>关于举办2023年科级干部培训班的通知</w:t>
      </w:r>
    </w:p>
    <w:p>
      <w:pPr>
        <w:jc w:val="center"/>
        <w:rPr>
          <w:rFonts w:ascii="宋体" w:hAnsi="宋体"/>
          <w:sz w:val="36"/>
          <w:szCs w:val="36"/>
        </w:rPr>
      </w:pPr>
    </w:p>
    <w:p>
      <w:pPr>
        <w:autoSpaceDE w:val="0"/>
        <w:spacing w:line="560" w:lineRule="exact"/>
        <w:rPr>
          <w:rFonts w:ascii="仿宋_GB2312" w:hAnsi="仿宋" w:eastAsia="仿宋_GB2312"/>
          <w:sz w:val="32"/>
          <w:szCs w:val="32"/>
        </w:rPr>
      </w:pPr>
      <w:r>
        <w:rPr>
          <w:rFonts w:hint="eastAsia" w:ascii="仿宋_GB2312" w:hAnsi="仿宋" w:eastAsia="仿宋_GB2312"/>
          <w:sz w:val="32"/>
          <w:szCs w:val="32"/>
        </w:rPr>
        <w:t>学校各单位：</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学习贯彻习近平新时代中国特色社会主义思想和党的二十大精神，加强对科级干部的教育培养，不断提升科级干部的政治素质、理论水平和工作能力，努力造就一支忠诚干净担当的优秀年轻干部队伍，根据《江西农业大学2023年度组织工作要点》安排和主题教育工作要求，经研究，决定举办1期科级干部培训班。现将有关事项通知如下：</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一、培训目的</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弘扬方志敏精神，做新时代好干部”为主题，以引领年轻干部建新功促发展为目标，以提升年轻干部履职能力和综合素质为重点，深入学习贯彻党的二十大精神，推动习近平新时代中国特色社会主义思想主题教育走深走实。通过学习培训，引导广大年轻干部深刻领悟“两个确立”的决定性意义，增强“四个意识”，坚定“四个自信”，做到“两个维护”，传承红色基因，勇于担当实干，自觉担负起立德树人和强农兴农的初心使命，为推进有特色高水平农业大学建设贡献智慧力量。</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二、培训对象</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40岁以下（含40岁）科级干部。根据各单位40岁以下科级干部人数下达培训计划（借调干部计算在借调单位内），没有参加干部培训的优先考虑。具体名额分配详见附件1。</w:t>
      </w:r>
    </w:p>
    <w:p>
      <w:pPr>
        <w:autoSpaceDE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三、培训时间</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2023年7月14日至17日</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四、培训地点</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方志敏干部学院</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五、培训内容</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习近平新时代中国特色社会主义思想和党的二十大精神、方志敏精神、素质能力提升、党风廉政建设、意识形态工作以及红色教育</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六、培训方式</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专题辅导、实践教学、分组讨论、总结交流相结合</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七、相关要求</w:t>
      </w:r>
    </w:p>
    <w:p>
      <w:pPr>
        <w:autoSpaceDE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1.培训报名。</w:t>
      </w:r>
      <w:r>
        <w:rPr>
          <w:rFonts w:hint="eastAsia" w:ascii="仿宋_GB2312" w:hAnsi="仿宋" w:eastAsia="仿宋_GB2312"/>
          <w:sz w:val="32"/>
          <w:szCs w:val="32"/>
        </w:rPr>
        <w:t>各单位要充分认识科级干部培训的重要性，作出专门部署，加强报名把关，协调安排好参训对象的工作。各单位请于6月30日前将报名表（电子档）报党委组织部干部科王颐办公系统邮箱（5815）。</w:t>
      </w:r>
    </w:p>
    <w:p>
      <w:pPr>
        <w:autoSpaceDE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2.培训要求。</w:t>
      </w:r>
      <w:r>
        <w:rPr>
          <w:rFonts w:hint="eastAsia" w:ascii="仿宋_GB2312" w:hAnsi="仿宋" w:eastAsia="仿宋_GB2312"/>
          <w:sz w:val="32"/>
          <w:szCs w:val="32"/>
        </w:rPr>
        <w:t>培训期间，培训对象必须遵守干部外出活动的有关规定，服从安排，妥善处理工作和学习的关系，自觉遵守培训纪律，集中精力参加学习。原则上不许请假，如遇特殊情况需要请假的，须经党委组织部批准。</w:t>
      </w:r>
    </w:p>
    <w:p>
      <w:pPr>
        <w:autoSpaceDE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3.撰写体会。</w:t>
      </w:r>
      <w:r>
        <w:rPr>
          <w:rFonts w:hint="eastAsia" w:ascii="仿宋_GB2312" w:hAnsi="仿宋" w:eastAsia="仿宋_GB2312"/>
          <w:sz w:val="32"/>
          <w:szCs w:val="32"/>
        </w:rPr>
        <w:t>培训结束后各位学员结合工作实际，撰写一篇心得体会，于2023年8月30日前发至党委组织部干部科王颐办公系统邮箱（5815）。</w:t>
      </w:r>
    </w:p>
    <w:p>
      <w:pPr>
        <w:autoSpaceDE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4.培训组织</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党校常务副校长            袁良凤  13970811035</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党委组织部副部长          王  雄  13576956592</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党校副校长                阮明华  15007009798</w:t>
      </w: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党委组织部干部科科长      王  颐  18770051324</w:t>
      </w:r>
    </w:p>
    <w:p>
      <w:pPr>
        <w:autoSpaceDE w:val="0"/>
        <w:spacing w:line="560" w:lineRule="exact"/>
        <w:ind w:firstLine="640" w:firstLineChars="200"/>
        <w:rPr>
          <w:rFonts w:ascii="仿宋_GB2312" w:hAnsi="仿宋" w:eastAsia="仿宋_GB2312"/>
          <w:sz w:val="32"/>
          <w:szCs w:val="32"/>
        </w:rPr>
      </w:pPr>
    </w:p>
    <w:p>
      <w:pPr>
        <w:autoSpaceDE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附件：1.2023年科级干部培训班名额分配表</w:t>
      </w:r>
    </w:p>
    <w:p>
      <w:pPr>
        <w:autoSpaceDE w:val="0"/>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2.2023年科级干部培训班报名表</w:t>
      </w:r>
    </w:p>
    <w:p>
      <w:pPr>
        <w:autoSpaceDE w:val="0"/>
        <w:spacing w:line="520" w:lineRule="exact"/>
        <w:rPr>
          <w:rFonts w:ascii="仿宋_GB2312" w:hAnsi="仿宋" w:eastAsia="仿宋_GB2312"/>
          <w:sz w:val="32"/>
          <w:szCs w:val="32"/>
        </w:rPr>
      </w:pPr>
    </w:p>
    <w:p>
      <w:pPr>
        <w:pStyle w:val="2"/>
      </w:pPr>
    </w:p>
    <w:p>
      <w:pPr>
        <w:autoSpaceDE w:val="0"/>
        <w:spacing w:line="560" w:lineRule="exact"/>
        <w:rPr>
          <w:rFonts w:ascii="仿宋_GB2312" w:hAnsi="仿宋" w:eastAsia="仿宋_GB2312"/>
          <w:sz w:val="32"/>
          <w:szCs w:val="32"/>
        </w:rPr>
      </w:pPr>
      <w:r>
        <w:rPr>
          <w:rFonts w:hint="eastAsia" w:ascii="仿宋_GB2312" w:hAnsi="仿宋" w:eastAsia="仿宋_GB2312"/>
          <w:sz w:val="32"/>
          <w:szCs w:val="32"/>
        </w:rPr>
        <w:t>中共江西农业大学委员会组织部 中共江西农业大学委员会党校</w:t>
      </w:r>
    </w:p>
    <w:p>
      <w:pPr>
        <w:autoSpaceDE w:val="0"/>
        <w:spacing w:line="560" w:lineRule="exact"/>
        <w:ind w:right="764" w:rightChars="364"/>
        <w:jc w:val="right"/>
        <w:rPr>
          <w:rFonts w:ascii="仿宋" w:hAnsi="仿宋" w:eastAsia="仿宋"/>
          <w:sz w:val="32"/>
          <w:szCs w:val="32"/>
        </w:rPr>
      </w:pPr>
      <w:r>
        <w:rPr>
          <w:rFonts w:hint="eastAsia" w:ascii="仿宋" w:hAnsi="仿宋" w:eastAsia="仿宋"/>
          <w:sz w:val="32"/>
          <w:szCs w:val="32"/>
        </w:rPr>
        <w:t xml:space="preserve">   2023年6月2</w:t>
      </w:r>
      <w:r>
        <w:rPr>
          <w:rFonts w:ascii="仿宋" w:hAnsi="仿宋" w:eastAsia="仿宋"/>
          <w:sz w:val="32"/>
          <w:szCs w:val="32"/>
        </w:rPr>
        <w:t>1</w:t>
      </w:r>
      <w:r>
        <w:rPr>
          <w:rFonts w:hint="eastAsia" w:ascii="仿宋" w:hAnsi="仿宋" w:eastAsia="仿宋"/>
          <w:sz w:val="32"/>
          <w:szCs w:val="32"/>
        </w:rPr>
        <w:t>日</w:t>
      </w:r>
    </w:p>
    <w:p>
      <w:pPr>
        <w:pStyle w:val="2"/>
        <w:ind w:left="0"/>
        <w:rPr>
          <w:sz w:val="21"/>
          <w:szCs w:val="24"/>
        </w:rPr>
      </w:pPr>
    </w:p>
    <w:p/>
    <w:p/>
    <w:p/>
    <w:p>
      <w:pPr>
        <w:spacing w:line="520" w:lineRule="exact"/>
        <w:rPr>
          <w:rFonts w:ascii="仿宋_GB2312" w:hAnsi="宋体" w:eastAsia="仿宋_GB2312"/>
          <w:sz w:val="32"/>
          <w:szCs w:val="32"/>
        </w:rPr>
      </w:pPr>
      <w:r>
        <w:rPr>
          <w:rFonts w:hint="eastAsia" w:ascii="仿宋_GB2312" w:hAnsi="宋体" w:eastAsia="仿宋_GB2312"/>
          <w:sz w:val="32"/>
          <w:szCs w:val="32"/>
          <w:u w:val="single"/>
        </w:rPr>
        <w:t xml:space="preserve">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中共江西农业大学委员会组织部、党校    </w:t>
      </w:r>
      <w:r>
        <w:rPr>
          <w:rFonts w:ascii="仿宋_GB2312" w:hAnsi="宋体" w:eastAsia="仿宋_GB2312"/>
          <w:sz w:val="28"/>
          <w:szCs w:val="28"/>
        </w:rPr>
        <w:t xml:space="preserve">   </w:t>
      </w:r>
      <w:r>
        <w:rPr>
          <w:rFonts w:hint="eastAsia" w:ascii="仿宋_GB2312" w:hAnsi="宋体" w:eastAsia="仿宋_GB2312"/>
          <w:sz w:val="28"/>
          <w:szCs w:val="28"/>
        </w:rPr>
        <w:t>2023年6月</w:t>
      </w:r>
      <w:r>
        <w:rPr>
          <w:rFonts w:ascii="仿宋_GB2312" w:hAnsi="宋体" w:eastAsia="仿宋_GB2312"/>
          <w:sz w:val="28"/>
          <w:szCs w:val="28"/>
        </w:rPr>
        <w:t>21</w:t>
      </w:r>
      <w:r>
        <w:rPr>
          <w:rFonts w:hint="eastAsia" w:ascii="仿宋_GB2312" w:hAnsi="宋体" w:eastAsia="仿宋_GB2312"/>
          <w:sz w:val="28"/>
          <w:szCs w:val="28"/>
        </w:rPr>
        <w:t>日印发</w:t>
      </w:r>
    </w:p>
    <w:p>
      <w:pPr>
        <w:adjustRightInd w:val="0"/>
        <w:snapToGrid w:val="0"/>
        <w:spacing w:line="160" w:lineRule="exact"/>
        <w:jc w:val="left"/>
        <w:rPr>
          <w:rFonts w:ascii="仿宋" w:hAnsi="仿宋" w:eastAsia="仿宋" w:cs="仿宋"/>
          <w:bCs/>
          <w:snapToGrid w:val="0"/>
          <w:w w:val="95"/>
          <w:kern w:val="0"/>
          <w:sz w:val="32"/>
          <w:szCs w:val="32"/>
          <w:u w:val="single"/>
        </w:rPr>
      </w:pPr>
      <w:r>
        <w:rPr>
          <w:rFonts w:ascii="仿宋_GB2312" w:hAnsi="宋体" w:eastAsia="仿宋_GB2312"/>
          <w:sz w:val="32"/>
          <w:szCs w:val="32"/>
          <w:u w:val="single"/>
        </w:rPr>
        <w:t xml:space="preserve">                          </w:t>
      </w:r>
      <w:bookmarkStart w:id="0" w:name="_GoBack"/>
      <w:bookmarkEnd w:id="0"/>
      <w:r>
        <w:rPr>
          <w:rFonts w:ascii="仿宋_GB2312" w:hAnsi="宋体" w:eastAsia="仿宋_GB2312"/>
          <w:sz w:val="32"/>
          <w:szCs w:val="32"/>
          <w:u w:val="single"/>
        </w:rPr>
        <w:t xml:space="preserve">                             </w:t>
      </w:r>
    </w:p>
    <w:p>
      <w:pPr>
        <w:pStyle w:val="2"/>
        <w:sectPr>
          <w:footerReference r:id="rId3" w:type="default"/>
          <w:pgSz w:w="11906" w:h="16838"/>
          <w:pgMar w:top="2120" w:right="1474" w:bottom="1440" w:left="1587" w:header="720" w:footer="720" w:gutter="0"/>
          <w:cols w:space="720" w:num="1"/>
          <w:docGrid w:type="lines" w:linePitch="312" w:charSpace="0"/>
        </w:sectPr>
      </w:pPr>
    </w:p>
    <w:p>
      <w:pPr>
        <w:widowControl/>
        <w:textAlignment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附件1</w:t>
      </w:r>
    </w:p>
    <w:p>
      <w:pPr>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2023年科级干部培训班名额分配表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
                <w:color w:val="000000"/>
                <w:kern w:val="0"/>
                <w:sz w:val="24"/>
              </w:rPr>
            </w:pPr>
            <w:r>
              <w:rPr>
                <w:rFonts w:hint="eastAsia" w:ascii="宋体" w:hAnsi="宋体" w:cs="宋体"/>
                <w:b/>
                <w:color w:val="000000"/>
                <w:kern w:val="0"/>
                <w:sz w:val="24"/>
              </w:rPr>
              <w:t>单位</w:t>
            </w:r>
          </w:p>
        </w:tc>
        <w:tc>
          <w:tcPr>
            <w:tcW w:w="2130" w:type="dxa"/>
            <w:shd w:val="clear" w:color="auto" w:fill="auto"/>
            <w:vAlign w:val="center"/>
          </w:tcPr>
          <w:p>
            <w:pPr>
              <w:jc w:val="center"/>
              <w:rPr>
                <w:rFonts w:ascii="宋体" w:hAnsi="宋体" w:cs="宋体"/>
                <w:b/>
                <w:color w:val="000000"/>
                <w:kern w:val="0"/>
                <w:sz w:val="24"/>
              </w:rPr>
            </w:pPr>
            <w:r>
              <w:rPr>
                <w:rFonts w:hint="eastAsia" w:ascii="宋体" w:hAnsi="宋体" w:cs="宋体"/>
                <w:b/>
                <w:color w:val="000000"/>
                <w:kern w:val="0"/>
                <w:sz w:val="24"/>
              </w:rPr>
              <w:t>培训人数</w:t>
            </w:r>
          </w:p>
        </w:tc>
        <w:tc>
          <w:tcPr>
            <w:tcW w:w="2131" w:type="dxa"/>
            <w:shd w:val="clear" w:color="auto" w:fill="auto"/>
            <w:vAlign w:val="center"/>
          </w:tcPr>
          <w:p>
            <w:pPr>
              <w:jc w:val="center"/>
              <w:rPr>
                <w:rFonts w:ascii="宋体" w:hAnsi="宋体" w:cs="宋体"/>
                <w:b/>
                <w:color w:val="000000"/>
                <w:kern w:val="0"/>
                <w:sz w:val="24"/>
              </w:rPr>
            </w:pPr>
            <w:r>
              <w:rPr>
                <w:rFonts w:hint="eastAsia" w:ascii="宋体" w:hAnsi="宋体" w:cs="宋体"/>
                <w:b/>
                <w:color w:val="000000"/>
                <w:kern w:val="0"/>
                <w:sz w:val="24"/>
              </w:rPr>
              <w:t>单位</w:t>
            </w:r>
          </w:p>
        </w:tc>
        <w:tc>
          <w:tcPr>
            <w:tcW w:w="2131" w:type="dxa"/>
            <w:shd w:val="clear" w:color="auto" w:fill="auto"/>
            <w:vAlign w:val="center"/>
          </w:tcPr>
          <w:p>
            <w:pPr>
              <w:jc w:val="center"/>
              <w:rPr>
                <w:rFonts w:ascii="宋体" w:hAnsi="宋体" w:cs="宋体"/>
                <w:b/>
                <w:color w:val="000000"/>
                <w:kern w:val="0"/>
                <w:sz w:val="24"/>
              </w:rPr>
            </w:pPr>
            <w:r>
              <w:rPr>
                <w:rFonts w:hint="eastAsia" w:ascii="宋体" w:hAnsi="宋体" w:cs="宋体"/>
                <w:b/>
                <w:color w:val="000000"/>
                <w:kern w:val="0"/>
                <w:sz w:val="24"/>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党办校办</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工学院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纪委</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经管院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组织部</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国土院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机关党委</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计信院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宣传部</w:t>
            </w:r>
          </w:p>
          <w:p>
            <w:pPr>
              <w:jc w:val="center"/>
              <w:rPr>
                <w:rFonts w:ascii="宋体" w:hAnsi="宋体" w:cs="宋体"/>
                <w:bCs/>
                <w:color w:val="000000"/>
                <w:kern w:val="0"/>
                <w:sz w:val="24"/>
              </w:rPr>
            </w:pPr>
            <w:r>
              <w:rPr>
                <w:rFonts w:hint="eastAsia" w:ascii="宋体" w:hAnsi="宋体" w:cs="宋体"/>
                <w:bCs/>
                <w:color w:val="000000"/>
                <w:kern w:val="0"/>
                <w:sz w:val="24"/>
              </w:rPr>
              <w:t>（融媒体中心）</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软件院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统战部</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人文院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学工部</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化材院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团委</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职师院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教务处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ascii="宋体" w:hAnsi="宋体" w:cs="宋体"/>
                <w:bCs/>
                <w:color w:val="000000"/>
                <w:kern w:val="0"/>
                <w:sz w:val="24"/>
              </w:rPr>
              <w:t>职</w:t>
            </w:r>
            <w:r>
              <w:rPr>
                <w:rFonts w:hint="eastAsia" w:ascii="宋体" w:hAnsi="宋体" w:cs="宋体"/>
                <w:bCs/>
                <w:color w:val="000000"/>
                <w:kern w:val="0"/>
                <w:sz w:val="24"/>
              </w:rPr>
              <w:t>教</w:t>
            </w:r>
            <w:r>
              <w:rPr>
                <w:rFonts w:ascii="宋体" w:hAnsi="宋体" w:cs="宋体"/>
                <w:bCs/>
                <w:color w:val="000000"/>
                <w:kern w:val="0"/>
                <w:sz w:val="24"/>
              </w:rPr>
              <w:t>基地</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教学质量与评估中心</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食品院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人事处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生工院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财务处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外语院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科技处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马克思主义学院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研究生院</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军体部</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招就处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图书馆</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auto"/>
            <w:vAlign w:val="center"/>
          </w:tcPr>
          <w:p>
            <w:pPr>
              <w:jc w:val="center"/>
              <w:rPr>
                <w:rFonts w:ascii="宋体" w:hAnsi="宋体" w:cs="宋体"/>
                <w:bCs/>
                <w:color w:val="000000"/>
                <w:kern w:val="0"/>
                <w:sz w:val="24"/>
              </w:rPr>
            </w:pPr>
            <w:r>
              <w:rPr>
                <w:rFonts w:ascii="宋体" w:hAnsi="宋体" w:cs="宋体"/>
                <w:bCs/>
                <w:color w:val="000000"/>
                <w:kern w:val="0"/>
                <w:sz w:val="24"/>
              </w:rPr>
              <w:t>保卫处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期刊社</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资实处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档案馆</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校园建设处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后勤集团</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产业处</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农业科技园</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农学院</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校友办</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园林院</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ascii="宋体" w:hAnsi="宋体" w:cs="宋体"/>
                <w:bCs/>
                <w:color w:val="000000"/>
                <w:kern w:val="0"/>
                <w:sz w:val="24"/>
              </w:rPr>
              <w:t>招标中心</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动科院</w:t>
            </w:r>
          </w:p>
        </w:tc>
        <w:tc>
          <w:tcPr>
            <w:tcW w:w="2130"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2</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总计</w:t>
            </w:r>
          </w:p>
        </w:tc>
        <w:tc>
          <w:tcPr>
            <w:tcW w:w="2131" w:type="dxa"/>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62</w:t>
            </w:r>
          </w:p>
        </w:tc>
      </w:tr>
    </w:tbl>
    <w:p>
      <w:pPr>
        <w:rPr>
          <w:rFonts w:ascii="宋体" w:hAnsi="宋体" w:cs="宋体"/>
          <w:b/>
          <w:color w:val="000000"/>
          <w:kern w:val="0"/>
          <w:sz w:val="32"/>
          <w:szCs w:val="32"/>
        </w:rPr>
        <w:sectPr>
          <w:pgSz w:w="11906" w:h="16838"/>
          <w:pgMar w:top="1440" w:right="1800" w:bottom="1440" w:left="1800" w:header="851" w:footer="992" w:gutter="0"/>
          <w:cols w:space="425" w:num="1"/>
          <w:docGrid w:type="lines" w:linePitch="312" w:charSpace="0"/>
        </w:sectPr>
      </w:pPr>
    </w:p>
    <w:p>
      <w:pPr>
        <w:widowControl/>
        <w:jc w:val="left"/>
        <w:rPr>
          <w:rFonts w:ascii="黑体" w:hAnsi="黑体" w:eastAsia="黑体"/>
          <w:color w:val="000000"/>
          <w:sz w:val="32"/>
          <w:szCs w:val="32"/>
        </w:rPr>
      </w:pPr>
      <w:r>
        <w:rPr>
          <w:rFonts w:hint="eastAsia" w:ascii="黑体" w:hAnsi="黑体" w:eastAsia="黑体"/>
          <w:color w:val="000000"/>
          <w:sz w:val="32"/>
          <w:szCs w:val="32"/>
        </w:rPr>
        <w:t>附件2</w:t>
      </w:r>
    </w:p>
    <w:p>
      <w:pPr>
        <w:spacing w:after="312" w:afterLines="10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2023年科级干部培训班报名表</w:t>
      </w:r>
    </w:p>
    <w:tbl>
      <w:tblPr>
        <w:tblStyle w:val="5"/>
        <w:tblW w:w="13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053"/>
        <w:gridCol w:w="920"/>
        <w:gridCol w:w="892"/>
        <w:gridCol w:w="917"/>
        <w:gridCol w:w="2189"/>
        <w:gridCol w:w="2292"/>
        <w:gridCol w:w="186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87"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单位</w:t>
            </w:r>
          </w:p>
        </w:tc>
        <w:tc>
          <w:tcPr>
            <w:tcW w:w="1053"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姓名</w:t>
            </w:r>
          </w:p>
        </w:tc>
        <w:tc>
          <w:tcPr>
            <w:tcW w:w="920"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性别</w:t>
            </w:r>
          </w:p>
        </w:tc>
        <w:tc>
          <w:tcPr>
            <w:tcW w:w="892" w:type="dxa"/>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学历学位</w:t>
            </w:r>
          </w:p>
        </w:tc>
        <w:tc>
          <w:tcPr>
            <w:tcW w:w="917"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职务</w:t>
            </w:r>
          </w:p>
        </w:tc>
        <w:tc>
          <w:tcPr>
            <w:tcW w:w="2189"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身份证号</w:t>
            </w:r>
          </w:p>
        </w:tc>
        <w:tc>
          <w:tcPr>
            <w:tcW w:w="2292"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手机号码</w:t>
            </w:r>
          </w:p>
        </w:tc>
        <w:tc>
          <w:tcPr>
            <w:tcW w:w="1867"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微信号</w:t>
            </w:r>
          </w:p>
        </w:tc>
        <w:tc>
          <w:tcPr>
            <w:tcW w:w="1017" w:type="dxa"/>
            <w:vAlign w:val="center"/>
          </w:tcPr>
          <w:p>
            <w:pPr>
              <w:spacing w:line="48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87" w:type="dxa"/>
            <w:vAlign w:val="center"/>
          </w:tcPr>
          <w:p>
            <w:pPr>
              <w:spacing w:line="400" w:lineRule="exact"/>
              <w:jc w:val="center"/>
              <w:rPr>
                <w:rFonts w:ascii="宋体" w:hAnsi="宋体" w:cs="宋体"/>
                <w:color w:val="000000"/>
                <w:kern w:val="0"/>
                <w:sz w:val="32"/>
                <w:szCs w:val="32"/>
              </w:rPr>
            </w:pPr>
          </w:p>
        </w:tc>
        <w:tc>
          <w:tcPr>
            <w:tcW w:w="1053" w:type="dxa"/>
            <w:vAlign w:val="center"/>
          </w:tcPr>
          <w:p>
            <w:pPr>
              <w:spacing w:line="400" w:lineRule="exact"/>
              <w:jc w:val="center"/>
              <w:rPr>
                <w:rFonts w:ascii="宋体" w:hAnsi="宋体" w:cs="宋体"/>
                <w:color w:val="000000"/>
                <w:kern w:val="0"/>
                <w:sz w:val="32"/>
                <w:szCs w:val="32"/>
              </w:rPr>
            </w:pPr>
          </w:p>
        </w:tc>
        <w:tc>
          <w:tcPr>
            <w:tcW w:w="920" w:type="dxa"/>
            <w:vAlign w:val="center"/>
          </w:tcPr>
          <w:p>
            <w:pPr>
              <w:spacing w:line="400" w:lineRule="exact"/>
              <w:jc w:val="center"/>
              <w:rPr>
                <w:rFonts w:ascii="宋体" w:hAnsi="宋体" w:cs="宋体"/>
                <w:color w:val="000000"/>
                <w:kern w:val="0"/>
                <w:sz w:val="32"/>
                <w:szCs w:val="32"/>
              </w:rPr>
            </w:pPr>
          </w:p>
        </w:tc>
        <w:tc>
          <w:tcPr>
            <w:tcW w:w="892" w:type="dxa"/>
            <w:vAlign w:val="center"/>
          </w:tcPr>
          <w:p>
            <w:pPr>
              <w:spacing w:line="400" w:lineRule="exact"/>
              <w:jc w:val="center"/>
              <w:rPr>
                <w:rFonts w:ascii="宋体" w:hAnsi="宋体" w:cs="宋体"/>
                <w:color w:val="000000"/>
                <w:kern w:val="0"/>
                <w:sz w:val="32"/>
                <w:szCs w:val="32"/>
              </w:rPr>
            </w:pPr>
          </w:p>
        </w:tc>
        <w:tc>
          <w:tcPr>
            <w:tcW w:w="917" w:type="dxa"/>
            <w:vAlign w:val="center"/>
          </w:tcPr>
          <w:p>
            <w:pPr>
              <w:spacing w:line="400" w:lineRule="exact"/>
              <w:jc w:val="center"/>
              <w:rPr>
                <w:rFonts w:ascii="宋体" w:hAnsi="宋体" w:cs="宋体"/>
                <w:color w:val="000000"/>
                <w:kern w:val="0"/>
                <w:sz w:val="32"/>
                <w:szCs w:val="32"/>
              </w:rPr>
            </w:pPr>
          </w:p>
        </w:tc>
        <w:tc>
          <w:tcPr>
            <w:tcW w:w="2189" w:type="dxa"/>
            <w:vAlign w:val="center"/>
          </w:tcPr>
          <w:p>
            <w:pPr>
              <w:spacing w:line="400" w:lineRule="exact"/>
              <w:jc w:val="center"/>
              <w:rPr>
                <w:rFonts w:ascii="宋体" w:hAnsi="宋体" w:cs="宋体"/>
                <w:color w:val="000000"/>
                <w:kern w:val="0"/>
                <w:sz w:val="32"/>
                <w:szCs w:val="32"/>
              </w:rPr>
            </w:pPr>
          </w:p>
        </w:tc>
        <w:tc>
          <w:tcPr>
            <w:tcW w:w="2292" w:type="dxa"/>
            <w:vAlign w:val="center"/>
          </w:tcPr>
          <w:p>
            <w:pPr>
              <w:spacing w:line="400" w:lineRule="exact"/>
              <w:jc w:val="center"/>
              <w:rPr>
                <w:rFonts w:ascii="宋体" w:hAnsi="宋体" w:cs="宋体"/>
                <w:color w:val="000000"/>
                <w:kern w:val="0"/>
                <w:sz w:val="32"/>
                <w:szCs w:val="32"/>
              </w:rPr>
            </w:pPr>
          </w:p>
        </w:tc>
        <w:tc>
          <w:tcPr>
            <w:tcW w:w="1867" w:type="dxa"/>
            <w:vAlign w:val="center"/>
          </w:tcPr>
          <w:p>
            <w:pPr>
              <w:spacing w:line="400" w:lineRule="exact"/>
              <w:jc w:val="center"/>
              <w:rPr>
                <w:rFonts w:ascii="宋体" w:hAnsi="宋体" w:cs="宋体"/>
                <w:color w:val="000000"/>
                <w:kern w:val="0"/>
                <w:sz w:val="32"/>
                <w:szCs w:val="32"/>
              </w:rPr>
            </w:pPr>
          </w:p>
        </w:tc>
        <w:tc>
          <w:tcPr>
            <w:tcW w:w="1017" w:type="dxa"/>
            <w:vAlign w:val="center"/>
          </w:tcPr>
          <w:p>
            <w:pPr>
              <w:spacing w:line="400" w:lineRule="exact"/>
              <w:jc w:val="center"/>
              <w:rPr>
                <w:rFonts w:ascii="宋体" w:hAnsi="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87" w:type="dxa"/>
            <w:vAlign w:val="center"/>
          </w:tcPr>
          <w:p>
            <w:pPr>
              <w:spacing w:line="680" w:lineRule="exact"/>
              <w:jc w:val="center"/>
              <w:rPr>
                <w:rFonts w:ascii="宋体" w:hAnsi="宋体" w:cs="宋体"/>
                <w:color w:val="000000"/>
                <w:kern w:val="0"/>
                <w:sz w:val="32"/>
                <w:szCs w:val="32"/>
              </w:rPr>
            </w:pPr>
          </w:p>
        </w:tc>
        <w:tc>
          <w:tcPr>
            <w:tcW w:w="1053" w:type="dxa"/>
            <w:vAlign w:val="center"/>
          </w:tcPr>
          <w:p>
            <w:pPr>
              <w:spacing w:line="680" w:lineRule="exact"/>
              <w:jc w:val="center"/>
              <w:rPr>
                <w:rFonts w:ascii="宋体" w:hAnsi="宋体" w:cs="宋体"/>
                <w:color w:val="000000"/>
                <w:kern w:val="0"/>
                <w:sz w:val="32"/>
                <w:szCs w:val="32"/>
              </w:rPr>
            </w:pPr>
          </w:p>
        </w:tc>
        <w:tc>
          <w:tcPr>
            <w:tcW w:w="920" w:type="dxa"/>
            <w:vAlign w:val="center"/>
          </w:tcPr>
          <w:p>
            <w:pPr>
              <w:spacing w:line="680" w:lineRule="exact"/>
              <w:jc w:val="center"/>
              <w:rPr>
                <w:rFonts w:ascii="宋体" w:hAnsi="宋体" w:cs="宋体"/>
                <w:color w:val="000000"/>
                <w:kern w:val="0"/>
                <w:sz w:val="32"/>
                <w:szCs w:val="32"/>
              </w:rPr>
            </w:pPr>
          </w:p>
        </w:tc>
        <w:tc>
          <w:tcPr>
            <w:tcW w:w="892" w:type="dxa"/>
            <w:vAlign w:val="center"/>
          </w:tcPr>
          <w:p>
            <w:pPr>
              <w:spacing w:line="680" w:lineRule="exact"/>
              <w:jc w:val="center"/>
              <w:rPr>
                <w:rFonts w:ascii="宋体" w:hAnsi="宋体" w:cs="宋体"/>
                <w:color w:val="000000"/>
                <w:kern w:val="0"/>
                <w:sz w:val="32"/>
                <w:szCs w:val="32"/>
              </w:rPr>
            </w:pPr>
          </w:p>
        </w:tc>
        <w:tc>
          <w:tcPr>
            <w:tcW w:w="917" w:type="dxa"/>
            <w:vAlign w:val="center"/>
          </w:tcPr>
          <w:p>
            <w:pPr>
              <w:spacing w:line="680" w:lineRule="exact"/>
              <w:jc w:val="center"/>
              <w:rPr>
                <w:rFonts w:ascii="宋体" w:hAnsi="宋体" w:cs="宋体"/>
                <w:color w:val="000000"/>
                <w:kern w:val="0"/>
                <w:sz w:val="32"/>
                <w:szCs w:val="32"/>
              </w:rPr>
            </w:pPr>
          </w:p>
        </w:tc>
        <w:tc>
          <w:tcPr>
            <w:tcW w:w="2189" w:type="dxa"/>
            <w:vAlign w:val="center"/>
          </w:tcPr>
          <w:p>
            <w:pPr>
              <w:spacing w:line="680" w:lineRule="exact"/>
              <w:jc w:val="center"/>
              <w:rPr>
                <w:rFonts w:ascii="宋体" w:hAnsi="宋体" w:cs="宋体"/>
                <w:color w:val="000000"/>
                <w:kern w:val="0"/>
                <w:sz w:val="32"/>
                <w:szCs w:val="32"/>
              </w:rPr>
            </w:pPr>
          </w:p>
        </w:tc>
        <w:tc>
          <w:tcPr>
            <w:tcW w:w="2292" w:type="dxa"/>
            <w:vAlign w:val="center"/>
          </w:tcPr>
          <w:p>
            <w:pPr>
              <w:spacing w:line="680" w:lineRule="exact"/>
              <w:jc w:val="center"/>
              <w:rPr>
                <w:rFonts w:ascii="宋体" w:hAnsi="宋体" w:cs="宋体"/>
                <w:color w:val="000000"/>
                <w:kern w:val="0"/>
                <w:sz w:val="32"/>
                <w:szCs w:val="32"/>
              </w:rPr>
            </w:pPr>
          </w:p>
        </w:tc>
        <w:tc>
          <w:tcPr>
            <w:tcW w:w="1867" w:type="dxa"/>
            <w:vAlign w:val="center"/>
          </w:tcPr>
          <w:p>
            <w:pPr>
              <w:spacing w:line="680" w:lineRule="exact"/>
              <w:jc w:val="center"/>
              <w:rPr>
                <w:rFonts w:ascii="宋体" w:hAnsi="宋体" w:cs="宋体"/>
                <w:color w:val="000000"/>
                <w:kern w:val="0"/>
                <w:sz w:val="32"/>
                <w:szCs w:val="32"/>
              </w:rPr>
            </w:pPr>
          </w:p>
        </w:tc>
        <w:tc>
          <w:tcPr>
            <w:tcW w:w="1017" w:type="dxa"/>
            <w:vAlign w:val="center"/>
          </w:tcPr>
          <w:p>
            <w:pPr>
              <w:spacing w:line="680" w:lineRule="exact"/>
              <w:jc w:val="center"/>
              <w:rPr>
                <w:rFonts w:ascii="宋体" w:hAnsi="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87" w:type="dxa"/>
            <w:vAlign w:val="center"/>
          </w:tcPr>
          <w:p>
            <w:pPr>
              <w:spacing w:line="680" w:lineRule="exact"/>
              <w:jc w:val="center"/>
              <w:rPr>
                <w:rFonts w:ascii="宋体" w:hAnsi="宋体" w:cs="宋体"/>
                <w:color w:val="000000"/>
                <w:kern w:val="0"/>
                <w:sz w:val="32"/>
                <w:szCs w:val="32"/>
              </w:rPr>
            </w:pPr>
          </w:p>
        </w:tc>
        <w:tc>
          <w:tcPr>
            <w:tcW w:w="1053" w:type="dxa"/>
            <w:vAlign w:val="center"/>
          </w:tcPr>
          <w:p>
            <w:pPr>
              <w:spacing w:line="680" w:lineRule="exact"/>
              <w:jc w:val="center"/>
              <w:rPr>
                <w:rFonts w:ascii="宋体" w:hAnsi="宋体" w:cs="宋体"/>
                <w:color w:val="000000"/>
                <w:kern w:val="0"/>
                <w:sz w:val="32"/>
                <w:szCs w:val="32"/>
              </w:rPr>
            </w:pPr>
          </w:p>
        </w:tc>
        <w:tc>
          <w:tcPr>
            <w:tcW w:w="920" w:type="dxa"/>
            <w:vAlign w:val="center"/>
          </w:tcPr>
          <w:p>
            <w:pPr>
              <w:spacing w:line="680" w:lineRule="exact"/>
              <w:jc w:val="center"/>
              <w:rPr>
                <w:rFonts w:ascii="宋体" w:hAnsi="宋体" w:cs="宋体"/>
                <w:color w:val="000000"/>
                <w:kern w:val="0"/>
                <w:sz w:val="32"/>
                <w:szCs w:val="32"/>
              </w:rPr>
            </w:pPr>
          </w:p>
        </w:tc>
        <w:tc>
          <w:tcPr>
            <w:tcW w:w="892" w:type="dxa"/>
            <w:vAlign w:val="center"/>
          </w:tcPr>
          <w:p>
            <w:pPr>
              <w:spacing w:line="680" w:lineRule="exact"/>
              <w:jc w:val="center"/>
              <w:rPr>
                <w:rFonts w:ascii="宋体" w:hAnsi="宋体" w:cs="宋体"/>
                <w:color w:val="000000"/>
                <w:kern w:val="0"/>
                <w:sz w:val="32"/>
                <w:szCs w:val="32"/>
              </w:rPr>
            </w:pPr>
          </w:p>
        </w:tc>
        <w:tc>
          <w:tcPr>
            <w:tcW w:w="917" w:type="dxa"/>
            <w:vAlign w:val="center"/>
          </w:tcPr>
          <w:p>
            <w:pPr>
              <w:spacing w:line="680" w:lineRule="exact"/>
              <w:jc w:val="center"/>
              <w:rPr>
                <w:rFonts w:ascii="宋体" w:hAnsi="宋体" w:cs="宋体"/>
                <w:color w:val="000000"/>
                <w:kern w:val="0"/>
                <w:sz w:val="32"/>
                <w:szCs w:val="32"/>
              </w:rPr>
            </w:pPr>
          </w:p>
        </w:tc>
        <w:tc>
          <w:tcPr>
            <w:tcW w:w="2189" w:type="dxa"/>
            <w:vAlign w:val="center"/>
          </w:tcPr>
          <w:p>
            <w:pPr>
              <w:spacing w:line="680" w:lineRule="exact"/>
              <w:jc w:val="center"/>
              <w:rPr>
                <w:rFonts w:ascii="宋体" w:hAnsi="宋体" w:cs="宋体"/>
                <w:color w:val="000000"/>
                <w:kern w:val="0"/>
                <w:sz w:val="32"/>
                <w:szCs w:val="32"/>
              </w:rPr>
            </w:pPr>
          </w:p>
        </w:tc>
        <w:tc>
          <w:tcPr>
            <w:tcW w:w="2292" w:type="dxa"/>
            <w:vAlign w:val="center"/>
          </w:tcPr>
          <w:p>
            <w:pPr>
              <w:spacing w:line="680" w:lineRule="exact"/>
              <w:jc w:val="center"/>
              <w:rPr>
                <w:rFonts w:ascii="宋体" w:hAnsi="宋体" w:cs="宋体"/>
                <w:color w:val="000000"/>
                <w:kern w:val="0"/>
                <w:sz w:val="32"/>
                <w:szCs w:val="32"/>
              </w:rPr>
            </w:pPr>
          </w:p>
        </w:tc>
        <w:tc>
          <w:tcPr>
            <w:tcW w:w="1867" w:type="dxa"/>
            <w:vAlign w:val="center"/>
          </w:tcPr>
          <w:p>
            <w:pPr>
              <w:spacing w:line="680" w:lineRule="exact"/>
              <w:jc w:val="center"/>
              <w:rPr>
                <w:rFonts w:ascii="宋体" w:hAnsi="宋体" w:cs="宋体"/>
                <w:color w:val="000000"/>
                <w:kern w:val="0"/>
                <w:sz w:val="32"/>
                <w:szCs w:val="32"/>
              </w:rPr>
            </w:pPr>
          </w:p>
        </w:tc>
        <w:tc>
          <w:tcPr>
            <w:tcW w:w="1017" w:type="dxa"/>
            <w:vAlign w:val="center"/>
          </w:tcPr>
          <w:p>
            <w:pPr>
              <w:spacing w:line="680" w:lineRule="exact"/>
              <w:jc w:val="center"/>
              <w:rPr>
                <w:rFonts w:ascii="宋体" w:hAnsi="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87" w:type="dxa"/>
            <w:vAlign w:val="center"/>
          </w:tcPr>
          <w:p>
            <w:pPr>
              <w:spacing w:line="680" w:lineRule="exact"/>
              <w:jc w:val="center"/>
              <w:rPr>
                <w:rFonts w:ascii="宋体" w:hAnsi="宋体" w:cs="宋体"/>
                <w:color w:val="000000"/>
                <w:kern w:val="0"/>
                <w:sz w:val="32"/>
                <w:szCs w:val="32"/>
              </w:rPr>
            </w:pPr>
          </w:p>
        </w:tc>
        <w:tc>
          <w:tcPr>
            <w:tcW w:w="1053" w:type="dxa"/>
            <w:vAlign w:val="center"/>
          </w:tcPr>
          <w:p>
            <w:pPr>
              <w:spacing w:line="680" w:lineRule="exact"/>
              <w:jc w:val="center"/>
              <w:rPr>
                <w:rFonts w:ascii="宋体" w:hAnsi="宋体" w:cs="宋体"/>
                <w:color w:val="000000"/>
                <w:kern w:val="0"/>
                <w:sz w:val="32"/>
                <w:szCs w:val="32"/>
              </w:rPr>
            </w:pPr>
          </w:p>
        </w:tc>
        <w:tc>
          <w:tcPr>
            <w:tcW w:w="920" w:type="dxa"/>
            <w:vAlign w:val="center"/>
          </w:tcPr>
          <w:p>
            <w:pPr>
              <w:spacing w:line="680" w:lineRule="exact"/>
              <w:jc w:val="center"/>
              <w:rPr>
                <w:rFonts w:ascii="宋体" w:hAnsi="宋体" w:cs="宋体"/>
                <w:color w:val="000000"/>
                <w:kern w:val="0"/>
                <w:sz w:val="32"/>
                <w:szCs w:val="32"/>
              </w:rPr>
            </w:pPr>
          </w:p>
        </w:tc>
        <w:tc>
          <w:tcPr>
            <w:tcW w:w="892" w:type="dxa"/>
            <w:vAlign w:val="center"/>
          </w:tcPr>
          <w:p>
            <w:pPr>
              <w:spacing w:line="680" w:lineRule="exact"/>
              <w:jc w:val="center"/>
              <w:rPr>
                <w:rFonts w:ascii="宋体" w:hAnsi="宋体" w:cs="宋体"/>
                <w:color w:val="000000"/>
                <w:kern w:val="0"/>
                <w:sz w:val="32"/>
                <w:szCs w:val="32"/>
              </w:rPr>
            </w:pPr>
          </w:p>
        </w:tc>
        <w:tc>
          <w:tcPr>
            <w:tcW w:w="917" w:type="dxa"/>
            <w:vAlign w:val="center"/>
          </w:tcPr>
          <w:p>
            <w:pPr>
              <w:spacing w:line="680" w:lineRule="exact"/>
              <w:jc w:val="center"/>
              <w:rPr>
                <w:rFonts w:ascii="宋体" w:hAnsi="宋体" w:cs="宋体"/>
                <w:color w:val="000000"/>
                <w:kern w:val="0"/>
                <w:sz w:val="32"/>
                <w:szCs w:val="32"/>
              </w:rPr>
            </w:pPr>
          </w:p>
        </w:tc>
        <w:tc>
          <w:tcPr>
            <w:tcW w:w="2189" w:type="dxa"/>
            <w:vAlign w:val="center"/>
          </w:tcPr>
          <w:p>
            <w:pPr>
              <w:spacing w:line="680" w:lineRule="exact"/>
              <w:jc w:val="center"/>
              <w:rPr>
                <w:rFonts w:ascii="宋体" w:hAnsi="宋体" w:cs="宋体"/>
                <w:color w:val="000000"/>
                <w:kern w:val="0"/>
                <w:sz w:val="32"/>
                <w:szCs w:val="32"/>
              </w:rPr>
            </w:pPr>
          </w:p>
        </w:tc>
        <w:tc>
          <w:tcPr>
            <w:tcW w:w="2292" w:type="dxa"/>
            <w:vAlign w:val="center"/>
          </w:tcPr>
          <w:p>
            <w:pPr>
              <w:spacing w:line="680" w:lineRule="exact"/>
              <w:jc w:val="center"/>
              <w:rPr>
                <w:rFonts w:ascii="宋体" w:hAnsi="宋体" w:cs="宋体"/>
                <w:color w:val="000000"/>
                <w:kern w:val="0"/>
                <w:sz w:val="32"/>
                <w:szCs w:val="32"/>
              </w:rPr>
            </w:pPr>
          </w:p>
        </w:tc>
        <w:tc>
          <w:tcPr>
            <w:tcW w:w="1867" w:type="dxa"/>
            <w:vAlign w:val="center"/>
          </w:tcPr>
          <w:p>
            <w:pPr>
              <w:spacing w:line="680" w:lineRule="exact"/>
              <w:jc w:val="center"/>
              <w:rPr>
                <w:rFonts w:ascii="宋体" w:hAnsi="宋体" w:cs="宋体"/>
                <w:color w:val="000000"/>
                <w:kern w:val="0"/>
                <w:sz w:val="32"/>
                <w:szCs w:val="32"/>
              </w:rPr>
            </w:pPr>
          </w:p>
        </w:tc>
        <w:tc>
          <w:tcPr>
            <w:tcW w:w="1017" w:type="dxa"/>
            <w:vAlign w:val="center"/>
          </w:tcPr>
          <w:p>
            <w:pPr>
              <w:spacing w:line="680" w:lineRule="exact"/>
              <w:jc w:val="center"/>
              <w:rPr>
                <w:rFonts w:ascii="宋体" w:hAnsi="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87" w:type="dxa"/>
            <w:vAlign w:val="center"/>
          </w:tcPr>
          <w:p>
            <w:pPr>
              <w:spacing w:line="680" w:lineRule="exact"/>
              <w:jc w:val="center"/>
              <w:rPr>
                <w:rFonts w:ascii="宋体" w:hAnsi="宋体" w:cs="宋体"/>
                <w:color w:val="000000"/>
                <w:kern w:val="0"/>
                <w:sz w:val="32"/>
                <w:szCs w:val="32"/>
              </w:rPr>
            </w:pPr>
          </w:p>
        </w:tc>
        <w:tc>
          <w:tcPr>
            <w:tcW w:w="1053" w:type="dxa"/>
            <w:vAlign w:val="center"/>
          </w:tcPr>
          <w:p>
            <w:pPr>
              <w:spacing w:line="680" w:lineRule="exact"/>
              <w:jc w:val="center"/>
              <w:rPr>
                <w:rFonts w:ascii="宋体" w:hAnsi="宋体" w:cs="宋体"/>
                <w:color w:val="000000"/>
                <w:kern w:val="0"/>
                <w:sz w:val="32"/>
                <w:szCs w:val="32"/>
              </w:rPr>
            </w:pPr>
          </w:p>
        </w:tc>
        <w:tc>
          <w:tcPr>
            <w:tcW w:w="920" w:type="dxa"/>
            <w:vAlign w:val="center"/>
          </w:tcPr>
          <w:p>
            <w:pPr>
              <w:spacing w:line="680" w:lineRule="exact"/>
              <w:jc w:val="center"/>
              <w:rPr>
                <w:rFonts w:ascii="宋体" w:hAnsi="宋体" w:cs="宋体"/>
                <w:color w:val="000000"/>
                <w:kern w:val="0"/>
                <w:sz w:val="32"/>
                <w:szCs w:val="32"/>
              </w:rPr>
            </w:pPr>
          </w:p>
        </w:tc>
        <w:tc>
          <w:tcPr>
            <w:tcW w:w="892" w:type="dxa"/>
            <w:vAlign w:val="center"/>
          </w:tcPr>
          <w:p>
            <w:pPr>
              <w:spacing w:line="680" w:lineRule="exact"/>
              <w:jc w:val="center"/>
              <w:rPr>
                <w:rFonts w:ascii="宋体" w:hAnsi="宋体" w:cs="宋体"/>
                <w:color w:val="000000"/>
                <w:kern w:val="0"/>
                <w:sz w:val="32"/>
                <w:szCs w:val="32"/>
              </w:rPr>
            </w:pPr>
          </w:p>
        </w:tc>
        <w:tc>
          <w:tcPr>
            <w:tcW w:w="917" w:type="dxa"/>
            <w:vAlign w:val="center"/>
          </w:tcPr>
          <w:p>
            <w:pPr>
              <w:spacing w:line="680" w:lineRule="exact"/>
              <w:jc w:val="center"/>
              <w:rPr>
                <w:rFonts w:ascii="宋体" w:hAnsi="宋体" w:cs="宋体"/>
                <w:color w:val="000000"/>
                <w:kern w:val="0"/>
                <w:sz w:val="32"/>
                <w:szCs w:val="32"/>
              </w:rPr>
            </w:pPr>
          </w:p>
        </w:tc>
        <w:tc>
          <w:tcPr>
            <w:tcW w:w="2189" w:type="dxa"/>
            <w:vAlign w:val="center"/>
          </w:tcPr>
          <w:p>
            <w:pPr>
              <w:spacing w:line="680" w:lineRule="exact"/>
              <w:jc w:val="center"/>
              <w:rPr>
                <w:rFonts w:ascii="宋体" w:hAnsi="宋体" w:cs="宋体"/>
                <w:color w:val="000000"/>
                <w:kern w:val="0"/>
                <w:sz w:val="32"/>
                <w:szCs w:val="32"/>
              </w:rPr>
            </w:pPr>
          </w:p>
        </w:tc>
        <w:tc>
          <w:tcPr>
            <w:tcW w:w="2292" w:type="dxa"/>
            <w:vAlign w:val="center"/>
          </w:tcPr>
          <w:p>
            <w:pPr>
              <w:spacing w:line="680" w:lineRule="exact"/>
              <w:jc w:val="center"/>
              <w:rPr>
                <w:rFonts w:ascii="宋体" w:hAnsi="宋体" w:cs="宋体"/>
                <w:color w:val="000000"/>
                <w:kern w:val="0"/>
                <w:sz w:val="32"/>
                <w:szCs w:val="32"/>
              </w:rPr>
            </w:pPr>
          </w:p>
        </w:tc>
        <w:tc>
          <w:tcPr>
            <w:tcW w:w="1867" w:type="dxa"/>
            <w:vAlign w:val="center"/>
          </w:tcPr>
          <w:p>
            <w:pPr>
              <w:spacing w:line="680" w:lineRule="exact"/>
              <w:jc w:val="center"/>
              <w:rPr>
                <w:rFonts w:ascii="宋体" w:hAnsi="宋体" w:cs="宋体"/>
                <w:color w:val="000000"/>
                <w:kern w:val="0"/>
                <w:sz w:val="32"/>
                <w:szCs w:val="32"/>
              </w:rPr>
            </w:pPr>
          </w:p>
        </w:tc>
        <w:tc>
          <w:tcPr>
            <w:tcW w:w="1017" w:type="dxa"/>
            <w:vAlign w:val="center"/>
          </w:tcPr>
          <w:p>
            <w:pPr>
              <w:jc w:val="center"/>
              <w:rPr>
                <w:rFonts w:ascii="宋体" w:hAnsi="宋体" w:cs="宋体"/>
                <w:color w:val="000000"/>
                <w:kern w:val="0"/>
                <w:sz w:val="32"/>
                <w:szCs w:val="32"/>
              </w:rPr>
            </w:pPr>
          </w:p>
        </w:tc>
      </w:tr>
    </w:tbl>
    <w:p>
      <w:pPr>
        <w:spacing w:line="520" w:lineRule="exact"/>
        <w:rPr>
          <w:rFonts w:ascii="仿宋_GB2312" w:hAnsi="宋体" w:eastAsia="仿宋_GB2312"/>
          <w:sz w:val="32"/>
          <w:szCs w:val="32"/>
          <w:u w:val="single"/>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986790" cy="2336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6790" cy="233680"/>
                      </a:xfrm>
                      <a:prstGeom prst="rect">
                        <a:avLst/>
                      </a:prstGeom>
                      <a:noFill/>
                      <a:ln w="6350">
                        <a:noFill/>
                      </a:ln>
                      <a:effectLst/>
                    </wps:spPr>
                    <wps:txbx>
                      <w:txbxContent>
                        <w:p>
                          <w:pPr>
                            <w:pStyle w:val="3"/>
                            <w:jc w:val="cente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p>
                          <w:pPr>
                            <w:pStyle w:val="3"/>
                            <w:jc w:val="cen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9pt;height:18.4pt;width:77.7pt;mso-position-horizontal:outside;mso-position-horizontal-relative:margin;z-index:251659264;mso-width-relative:page;mso-height-relative:page;" filled="f" stroked="f" coordsize="21600,21600" o:gfxdata="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BrLT1QAAAAcBAAAPAAAAAAAAAAEAIAAAACIAAABkcnMvZG93bnJl&#10;di54bWxQSwECFAAUAAAACACHTuJATDHuJzkCAABjBAAADgAAAAAAAAABACAAAAAkAQAAZHJzL2Uy&#10;b0RvYy54bWxQSwUGAAAAAAYABgBZAQAAzwUAAAAA&#10;">
              <v:fill on="f" focussize="0,0"/>
              <v:stroke on="f" weight="0.5pt"/>
              <v:imagedata o:title=""/>
              <o:lock v:ext="edit" aspectratio="f"/>
              <v:textbox inset="0mm,0mm,0mm,0mm">
                <w:txbxContent>
                  <w:p>
                    <w:pPr>
                      <w:pStyle w:val="3"/>
                      <w:jc w:val="cente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p>
                    <w:pPr>
                      <w:pStyle w:val="3"/>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TlkMjVmY2FhMThmZTNkZTgxOWI4YTk1ZjY2MDIifQ=="/>
  </w:docVars>
  <w:rsids>
    <w:rsidRoot w:val="32781745"/>
    <w:rsid w:val="00160FC9"/>
    <w:rsid w:val="00204875"/>
    <w:rsid w:val="00431143"/>
    <w:rsid w:val="004437E9"/>
    <w:rsid w:val="004A5456"/>
    <w:rsid w:val="005004A1"/>
    <w:rsid w:val="005A51FA"/>
    <w:rsid w:val="00811667"/>
    <w:rsid w:val="00933AD1"/>
    <w:rsid w:val="00A33169"/>
    <w:rsid w:val="00A90743"/>
    <w:rsid w:val="00B04AFF"/>
    <w:rsid w:val="00B74BE8"/>
    <w:rsid w:val="00BC680C"/>
    <w:rsid w:val="00D0537A"/>
    <w:rsid w:val="00D6180D"/>
    <w:rsid w:val="00FC5FB4"/>
    <w:rsid w:val="00FE4FE6"/>
    <w:rsid w:val="052120A3"/>
    <w:rsid w:val="059B00A7"/>
    <w:rsid w:val="076E3897"/>
    <w:rsid w:val="07AA2823"/>
    <w:rsid w:val="09F204B1"/>
    <w:rsid w:val="0E1E1875"/>
    <w:rsid w:val="0E450ACD"/>
    <w:rsid w:val="10857989"/>
    <w:rsid w:val="12A85BB1"/>
    <w:rsid w:val="19911A97"/>
    <w:rsid w:val="1BA333BA"/>
    <w:rsid w:val="1D4E7E08"/>
    <w:rsid w:val="21BD5E7D"/>
    <w:rsid w:val="22187A49"/>
    <w:rsid w:val="22CE489A"/>
    <w:rsid w:val="26364E73"/>
    <w:rsid w:val="283E5B0D"/>
    <w:rsid w:val="2B7D5129"/>
    <w:rsid w:val="30703D5A"/>
    <w:rsid w:val="30E052E7"/>
    <w:rsid w:val="32781745"/>
    <w:rsid w:val="338A5133"/>
    <w:rsid w:val="34F45DC4"/>
    <w:rsid w:val="355E2731"/>
    <w:rsid w:val="361800C4"/>
    <w:rsid w:val="361A5E17"/>
    <w:rsid w:val="3A3758E9"/>
    <w:rsid w:val="3CA06CB5"/>
    <w:rsid w:val="3D46269A"/>
    <w:rsid w:val="3EBC49E0"/>
    <w:rsid w:val="3FAF1706"/>
    <w:rsid w:val="41622FEB"/>
    <w:rsid w:val="44FD1E5E"/>
    <w:rsid w:val="45D22929"/>
    <w:rsid w:val="469814BD"/>
    <w:rsid w:val="474A6C5C"/>
    <w:rsid w:val="48B15B40"/>
    <w:rsid w:val="4C3D6B53"/>
    <w:rsid w:val="4F033995"/>
    <w:rsid w:val="4F4246BC"/>
    <w:rsid w:val="4F5B752C"/>
    <w:rsid w:val="4F70163A"/>
    <w:rsid w:val="50F25C6E"/>
    <w:rsid w:val="55E45A8B"/>
    <w:rsid w:val="56BE305B"/>
    <w:rsid w:val="59540730"/>
    <w:rsid w:val="5D8D0D84"/>
    <w:rsid w:val="5F2B6F1B"/>
    <w:rsid w:val="61E165E4"/>
    <w:rsid w:val="634A33EA"/>
    <w:rsid w:val="65295CAB"/>
    <w:rsid w:val="6852376A"/>
    <w:rsid w:val="68C42025"/>
    <w:rsid w:val="6E7F4B8D"/>
    <w:rsid w:val="6EFC61DE"/>
    <w:rsid w:val="70EC042A"/>
    <w:rsid w:val="73D71088"/>
    <w:rsid w:val="74147B26"/>
    <w:rsid w:val="75866801"/>
    <w:rsid w:val="7A794B87"/>
    <w:rsid w:val="7C06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ind w:left="1531"/>
      <w:outlineLvl w:val="1"/>
    </w:pPr>
    <w:rPr>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default" w:ascii="Times New Roman" w:hAnsi="Times New Roman" w:cs="Times New Roman"/>
      <w:color w:val="000000"/>
      <w:sz w:val="24"/>
      <w:szCs w:val="24"/>
      <w:u w:val="none"/>
    </w:rPr>
  </w:style>
  <w:style w:type="character" w:customStyle="1" w:styleId="10">
    <w:name w:val="font101"/>
    <w:qFormat/>
    <w:uiPriority w:val="0"/>
    <w:rPr>
      <w:rFonts w:hint="eastAsia" w:ascii="宋体" w:hAnsi="宋体" w:eastAsia="宋体" w:cs="宋体"/>
      <w:color w:val="000000"/>
      <w:sz w:val="22"/>
      <w:szCs w:val="22"/>
      <w:u w:val="single"/>
    </w:rPr>
  </w:style>
  <w:style w:type="character" w:customStyle="1" w:styleId="11">
    <w:name w:val="font01"/>
    <w:qFormat/>
    <w:uiPriority w:val="0"/>
    <w:rPr>
      <w:rFonts w:hint="eastAsia" w:ascii="宋体" w:hAnsi="宋体" w:eastAsia="宋体" w:cs="宋体"/>
      <w:color w:val="000000"/>
      <w:sz w:val="22"/>
      <w:szCs w:val="22"/>
      <w:u w:val="none"/>
    </w:rPr>
  </w:style>
  <w:style w:type="character" w:customStyle="1" w:styleId="12">
    <w:name w:val="font122"/>
    <w:qFormat/>
    <w:uiPriority w:val="0"/>
    <w:rPr>
      <w:rFonts w:hint="eastAsia" w:ascii="宋体" w:hAnsi="宋体" w:eastAsia="宋体" w:cs="宋体"/>
      <w:color w:val="333333"/>
      <w:sz w:val="22"/>
      <w:szCs w:val="22"/>
      <w:u w:val="none"/>
    </w:rPr>
  </w:style>
  <w:style w:type="character" w:customStyle="1" w:styleId="13">
    <w:name w:val="font31"/>
    <w:qFormat/>
    <w:uiPriority w:val="99"/>
    <w:rPr>
      <w:rFonts w:ascii="宋体" w:hAnsi="宋体" w:eastAsia="宋体" w:cs="宋体"/>
      <w:color w:val="000000"/>
      <w:sz w:val="21"/>
      <w:szCs w:val="21"/>
      <w:u w:val="none"/>
    </w:rPr>
  </w:style>
  <w:style w:type="character" w:customStyle="1" w:styleId="14">
    <w:name w:val="页脚 字符"/>
    <w:link w:val="3"/>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5816A-3888-447F-B689-A4BE7DD947D2}">
  <ds:schemaRefs/>
</ds:datastoreItem>
</file>

<file path=docProps/app.xml><?xml version="1.0" encoding="utf-8"?>
<Properties xmlns="http://schemas.openxmlformats.org/officeDocument/2006/extended-properties" xmlns:vt="http://schemas.openxmlformats.org/officeDocument/2006/docPropsVTypes">
  <Template>Normal</Template>
  <Pages>5</Pages>
  <Words>1292</Words>
  <Characters>1390</Characters>
  <Lines>13</Lines>
  <Paragraphs>3</Paragraphs>
  <TotalTime>5</TotalTime>
  <ScaleCrop>false</ScaleCrop>
  <LinksUpToDate>false</LinksUpToDate>
  <CharactersWithSpaces>1618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2023-06-20T06:44:00Z</dcterms:created>
  <dc:creator>girl's  generation</dc:creator>
  <cp:lastModifiedBy>Administrator</cp:lastModifiedBy>
  <cp:lastPrinted>2023-06-19T02:44:00Z</cp:lastPrinted>
  <dcterms:modified xsi:type="dcterms:W3CDTF">2023-07-03T01:58:28Z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7ED8BFD3AE0F48FAB0E7AD40C052DCFB_13</vt:lpwstr>
  </property>
</Properties>
</file>