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B1" w:rsidRPr="001F424B" w:rsidRDefault="00242AE0" w:rsidP="000E7F61">
      <w:pPr>
        <w:adjustRightInd w:val="0"/>
        <w:snapToGrid w:val="0"/>
        <w:spacing w:line="400" w:lineRule="exact"/>
        <w:jc w:val="center"/>
        <w:rPr>
          <w:rFonts w:ascii="黑体" w:eastAsia="黑体" w:hAnsi="华文中宋" w:cs="Times New Roman"/>
          <w:b/>
          <w:bCs/>
          <w:snapToGrid w:val="0"/>
          <w:kern w:val="0"/>
          <w:sz w:val="36"/>
          <w:szCs w:val="36"/>
        </w:rPr>
      </w:pPr>
      <w:r w:rsidRPr="001F424B">
        <w:rPr>
          <w:rFonts w:ascii="黑体" w:eastAsia="黑体" w:hAnsi="华文中宋" w:hint="eastAsia"/>
          <w:b/>
          <w:snapToGrid w:val="0"/>
          <w:kern w:val="0"/>
          <w:sz w:val="36"/>
          <w:szCs w:val="36"/>
        </w:rPr>
        <w:t>江西农业大学党校</w:t>
      </w:r>
      <w:r w:rsidR="007534B1" w:rsidRPr="001F424B">
        <w:rPr>
          <w:rFonts w:ascii="黑体" w:eastAsia="黑体" w:hAnsi="华文中宋" w:cs="Times New Roman" w:hint="eastAsia"/>
          <w:b/>
          <w:snapToGrid w:val="0"/>
          <w:kern w:val="0"/>
          <w:sz w:val="36"/>
          <w:szCs w:val="36"/>
        </w:rPr>
        <w:t>201</w:t>
      </w:r>
      <w:r w:rsidRPr="001F424B">
        <w:rPr>
          <w:rFonts w:ascii="黑体" w:eastAsia="黑体" w:hAnsi="华文中宋" w:hint="eastAsia"/>
          <w:b/>
          <w:snapToGrid w:val="0"/>
          <w:kern w:val="0"/>
          <w:sz w:val="36"/>
          <w:szCs w:val="36"/>
        </w:rPr>
        <w:t>9</w:t>
      </w:r>
      <w:r w:rsidR="007534B1" w:rsidRPr="001F424B">
        <w:rPr>
          <w:rFonts w:ascii="黑体" w:eastAsia="黑体" w:hAnsi="华文中宋" w:cs="Times New Roman" w:hint="eastAsia"/>
          <w:b/>
          <w:snapToGrid w:val="0"/>
          <w:kern w:val="0"/>
          <w:sz w:val="36"/>
          <w:szCs w:val="36"/>
        </w:rPr>
        <w:t>年</w:t>
      </w:r>
      <w:r w:rsidRPr="001F424B">
        <w:rPr>
          <w:rFonts w:ascii="黑体" w:eastAsia="黑体" w:hAnsi="华文中宋" w:hint="eastAsia"/>
          <w:b/>
          <w:snapToGrid w:val="0"/>
          <w:kern w:val="0"/>
          <w:sz w:val="36"/>
          <w:szCs w:val="36"/>
        </w:rPr>
        <w:t>上学期</w:t>
      </w:r>
      <w:r w:rsidR="007534B1" w:rsidRPr="001F424B">
        <w:rPr>
          <w:rFonts w:ascii="黑体" w:eastAsia="黑体" w:hAnsi="华文中宋" w:cs="Times New Roman" w:hint="eastAsia"/>
          <w:b/>
          <w:snapToGrid w:val="0"/>
          <w:kern w:val="0"/>
          <w:sz w:val="36"/>
          <w:szCs w:val="36"/>
        </w:rPr>
        <w:t>入党积极分子培训班</w:t>
      </w:r>
      <w:r w:rsidR="00E72727">
        <w:rPr>
          <w:rFonts w:ascii="黑体" w:eastAsia="黑体" w:hAnsi="华文中宋" w:cs="Times New Roman" w:hint="eastAsia"/>
          <w:b/>
          <w:snapToGrid w:val="0"/>
          <w:kern w:val="0"/>
          <w:sz w:val="36"/>
          <w:szCs w:val="36"/>
        </w:rPr>
        <w:t>在线学习</w:t>
      </w:r>
      <w:r w:rsidR="007534B1" w:rsidRPr="001F424B">
        <w:rPr>
          <w:rFonts w:ascii="黑体" w:eastAsia="黑体" w:hAnsi="华文中宋" w:cs="Times New Roman" w:hint="eastAsia"/>
          <w:b/>
          <w:snapToGrid w:val="0"/>
          <w:kern w:val="0"/>
          <w:sz w:val="36"/>
          <w:szCs w:val="36"/>
        </w:rPr>
        <w:t>教学</w:t>
      </w:r>
      <w:r w:rsidR="007534B1" w:rsidRPr="001F424B">
        <w:rPr>
          <w:rFonts w:ascii="黑体" w:eastAsia="黑体" w:hAnsi="华文中宋" w:cs="Times New Roman" w:hint="eastAsia"/>
          <w:b/>
          <w:bCs/>
          <w:snapToGrid w:val="0"/>
          <w:kern w:val="0"/>
          <w:sz w:val="36"/>
          <w:szCs w:val="36"/>
        </w:rPr>
        <w:t>安排</w:t>
      </w:r>
    </w:p>
    <w:p w:rsidR="007534B1" w:rsidRDefault="007534B1" w:rsidP="000E7F61">
      <w:pPr>
        <w:adjustRightInd w:val="0"/>
        <w:snapToGrid w:val="0"/>
        <w:spacing w:line="400" w:lineRule="exact"/>
        <w:jc w:val="center"/>
        <w:rPr>
          <w:rFonts w:ascii="黑体" w:eastAsia="黑体" w:hAnsi="华文中宋" w:cs="Times New Roman"/>
          <w:b/>
          <w:snapToGrid w:val="0"/>
          <w:kern w:val="0"/>
          <w:sz w:val="30"/>
          <w:szCs w:val="30"/>
        </w:rPr>
      </w:pPr>
    </w:p>
    <w:p w:rsidR="007534B1" w:rsidRPr="007469D7" w:rsidRDefault="007534B1" w:rsidP="00D72389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469D7">
        <w:rPr>
          <w:rFonts w:ascii="仿宋_GB2312" w:eastAsia="仿宋_GB2312" w:hint="eastAsia"/>
          <w:sz w:val="28"/>
          <w:szCs w:val="28"/>
        </w:rPr>
        <w:t>根据《中国共产党发展党员工作细则》要求，</w:t>
      </w:r>
      <w:r w:rsidR="00E72727">
        <w:rPr>
          <w:rFonts w:ascii="仿宋_GB2312" w:eastAsia="仿宋_GB2312" w:hint="eastAsia"/>
          <w:sz w:val="28"/>
          <w:szCs w:val="28"/>
        </w:rPr>
        <w:t>为进一步</w:t>
      </w:r>
      <w:r w:rsidR="0001213D">
        <w:rPr>
          <w:rFonts w:ascii="仿宋_GB2312" w:eastAsia="仿宋_GB2312" w:hint="eastAsia"/>
          <w:sz w:val="28"/>
          <w:szCs w:val="28"/>
        </w:rPr>
        <w:t>做好</w:t>
      </w:r>
      <w:r w:rsidR="00E72727">
        <w:rPr>
          <w:rFonts w:ascii="仿宋_GB2312" w:eastAsia="仿宋_GB2312" w:hint="eastAsia"/>
          <w:sz w:val="28"/>
          <w:szCs w:val="28"/>
        </w:rPr>
        <w:t>入党积极分子培训工作，切实提高党员发展质量</w:t>
      </w:r>
      <w:r w:rsidRPr="007469D7">
        <w:rPr>
          <w:rFonts w:ascii="仿宋_GB2312" w:eastAsia="仿宋_GB2312" w:hint="eastAsia"/>
          <w:sz w:val="28"/>
          <w:szCs w:val="28"/>
        </w:rPr>
        <w:t>，</w:t>
      </w:r>
      <w:r w:rsidR="00E72727">
        <w:rPr>
          <w:rFonts w:ascii="仿宋_GB2312" w:eastAsia="仿宋_GB2312" w:hint="eastAsia"/>
          <w:sz w:val="28"/>
          <w:szCs w:val="28"/>
        </w:rPr>
        <w:t>经研究决定组织</w:t>
      </w:r>
      <w:r w:rsidRPr="007469D7">
        <w:rPr>
          <w:rFonts w:ascii="仿宋_GB2312" w:eastAsia="仿宋_GB2312" w:hint="eastAsia"/>
          <w:sz w:val="28"/>
          <w:szCs w:val="28"/>
        </w:rPr>
        <w:t>201</w:t>
      </w:r>
      <w:r w:rsidR="00242AE0" w:rsidRPr="007469D7">
        <w:rPr>
          <w:rFonts w:ascii="仿宋_GB2312" w:eastAsia="仿宋_GB2312" w:hint="eastAsia"/>
          <w:sz w:val="28"/>
          <w:szCs w:val="28"/>
        </w:rPr>
        <w:t>9</w:t>
      </w:r>
      <w:r w:rsidRPr="007469D7">
        <w:rPr>
          <w:rFonts w:ascii="仿宋_GB2312" w:eastAsia="仿宋_GB2312" w:hint="eastAsia"/>
          <w:sz w:val="28"/>
          <w:szCs w:val="28"/>
        </w:rPr>
        <w:t>年</w:t>
      </w:r>
      <w:r w:rsidR="00242AE0" w:rsidRPr="007469D7">
        <w:rPr>
          <w:rFonts w:ascii="仿宋_GB2312" w:eastAsia="仿宋_GB2312" w:hint="eastAsia"/>
          <w:sz w:val="28"/>
          <w:szCs w:val="28"/>
        </w:rPr>
        <w:t>上</w:t>
      </w:r>
      <w:r w:rsidRPr="007469D7">
        <w:rPr>
          <w:rFonts w:ascii="仿宋_GB2312" w:eastAsia="仿宋_GB2312" w:hint="eastAsia"/>
          <w:sz w:val="28"/>
          <w:szCs w:val="28"/>
        </w:rPr>
        <w:t>半年大学生入党积极分子教育培训班。培训教学安排如下：</w:t>
      </w:r>
    </w:p>
    <w:p w:rsidR="007534B1" w:rsidRPr="003F589C" w:rsidRDefault="007534B1" w:rsidP="00D72389">
      <w:pPr>
        <w:adjustRightInd w:val="0"/>
        <w:snapToGrid w:val="0"/>
        <w:spacing w:line="4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3F589C">
        <w:rPr>
          <w:rFonts w:ascii="仿宋_GB2312" w:eastAsia="仿宋_GB2312" w:hint="eastAsia"/>
          <w:b/>
          <w:sz w:val="28"/>
          <w:szCs w:val="28"/>
        </w:rPr>
        <w:t>一、培训目的</w:t>
      </w:r>
    </w:p>
    <w:p w:rsidR="007534B1" w:rsidRPr="007469D7" w:rsidRDefault="007534B1" w:rsidP="00D72389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469D7">
        <w:rPr>
          <w:rFonts w:ascii="仿宋_GB2312" w:eastAsia="仿宋_GB2312" w:hint="eastAsia"/>
          <w:sz w:val="28"/>
          <w:szCs w:val="28"/>
        </w:rPr>
        <w:t>对大学生入党积极分子进行集中培训，</w:t>
      </w:r>
      <w:r w:rsidR="0001213D">
        <w:rPr>
          <w:rFonts w:ascii="仿宋_GB2312" w:eastAsia="仿宋_GB2312" w:hint="eastAsia"/>
          <w:sz w:val="28"/>
          <w:szCs w:val="28"/>
        </w:rPr>
        <w:t>其目的是</w:t>
      </w:r>
      <w:r w:rsidRPr="007469D7">
        <w:rPr>
          <w:rFonts w:ascii="仿宋_GB2312" w:eastAsia="仿宋_GB2312" w:hint="eastAsia"/>
          <w:sz w:val="28"/>
          <w:szCs w:val="28"/>
        </w:rPr>
        <w:t>更好地、比较系统地明晰中国共产党的发展道路、性质、指导思想、基本路线、基本纲领、现阶段的主要任务和社会主义核心价值体系等基本理论，进一步树立正确的入党动机，从而坚定为共产主义事业奋斗的理想信念，并努力提高自己，</w:t>
      </w:r>
      <w:r w:rsidR="0001213D">
        <w:rPr>
          <w:rFonts w:ascii="仿宋_GB2312" w:eastAsia="仿宋_GB2312" w:hint="eastAsia"/>
          <w:sz w:val="28"/>
          <w:szCs w:val="28"/>
        </w:rPr>
        <w:t>争取</w:t>
      </w:r>
      <w:r w:rsidRPr="007469D7">
        <w:rPr>
          <w:rFonts w:ascii="仿宋_GB2312" w:eastAsia="仿宋_GB2312" w:hint="eastAsia"/>
          <w:sz w:val="28"/>
          <w:szCs w:val="28"/>
        </w:rPr>
        <w:t>早日加入中国共产党。</w:t>
      </w:r>
    </w:p>
    <w:p w:rsidR="00EE61D5" w:rsidRPr="007469D7" w:rsidRDefault="00EE61D5" w:rsidP="00D72389">
      <w:pPr>
        <w:widowControl/>
        <w:spacing w:line="400" w:lineRule="exact"/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469D7">
        <w:rPr>
          <w:rFonts w:ascii="黑体" w:eastAsia="黑体" w:hAnsi="黑体" w:cs="宋体" w:hint="eastAsia"/>
          <w:kern w:val="0"/>
          <w:sz w:val="28"/>
          <w:szCs w:val="28"/>
        </w:rPr>
        <w:t>二、培训对象</w:t>
      </w:r>
    </w:p>
    <w:p w:rsidR="00EE61D5" w:rsidRPr="007469D7" w:rsidRDefault="009C72E5" w:rsidP="00D72389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469D7">
        <w:rPr>
          <w:rFonts w:ascii="仿宋_GB2312" w:eastAsia="仿宋_GB2312" w:hint="eastAsia"/>
          <w:sz w:val="28"/>
          <w:szCs w:val="28"/>
        </w:rPr>
        <w:t>各学院党委</w:t>
      </w:r>
      <w:r w:rsidR="00EE61D5" w:rsidRPr="007469D7">
        <w:rPr>
          <w:rFonts w:ascii="仿宋_GB2312" w:eastAsia="仿宋_GB2312" w:hint="eastAsia"/>
          <w:sz w:val="28"/>
          <w:szCs w:val="28"/>
        </w:rPr>
        <w:t>推荐的大学生入党积极分子（含研究生、本科生）和</w:t>
      </w:r>
      <w:r w:rsidR="00EE61D5" w:rsidRPr="007469D7">
        <w:rPr>
          <w:rFonts w:ascii="仿宋_GB2312" w:eastAsia="仿宋_GB2312" w:hAnsi="仿宋_GB2312" w:cs="仿宋_GB2312" w:hint="eastAsia"/>
          <w:sz w:val="28"/>
          <w:szCs w:val="28"/>
        </w:rPr>
        <w:t>教职工入党积极分子</w:t>
      </w:r>
    </w:p>
    <w:p w:rsidR="00EE61D5" w:rsidRPr="007469D7" w:rsidRDefault="00EE61D5" w:rsidP="00D72389">
      <w:pPr>
        <w:widowControl/>
        <w:spacing w:line="400" w:lineRule="exact"/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469D7">
        <w:rPr>
          <w:rFonts w:ascii="黑体" w:eastAsia="黑体" w:hAnsi="黑体" w:cs="宋体" w:hint="eastAsia"/>
          <w:kern w:val="0"/>
          <w:sz w:val="28"/>
          <w:szCs w:val="28"/>
        </w:rPr>
        <w:t>三、</w:t>
      </w:r>
      <w:r w:rsidR="00247703" w:rsidRPr="007469D7">
        <w:rPr>
          <w:rFonts w:ascii="黑体" w:eastAsia="黑体" w:hAnsi="黑体" w:cs="宋体" w:hint="eastAsia"/>
          <w:kern w:val="0"/>
          <w:sz w:val="28"/>
          <w:szCs w:val="28"/>
        </w:rPr>
        <w:t>在线学习时间</w:t>
      </w:r>
    </w:p>
    <w:p w:rsidR="00EE61D5" w:rsidRPr="007469D7" w:rsidRDefault="00EE61D5" w:rsidP="00D72389">
      <w:pPr>
        <w:widowControl/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7469D7">
        <w:rPr>
          <w:rFonts w:ascii="仿宋_GB2312" w:eastAsia="仿宋_GB2312" w:hAnsi="宋体" w:cs="宋体" w:hint="eastAsia"/>
          <w:kern w:val="0"/>
          <w:sz w:val="28"/>
          <w:szCs w:val="28"/>
        </w:rPr>
        <w:t>201</w:t>
      </w:r>
      <w:r w:rsidR="0020615D">
        <w:rPr>
          <w:rFonts w:ascii="仿宋_GB2312" w:eastAsia="仿宋_GB2312" w:hAnsi="宋体" w:cs="宋体" w:hint="eastAsia"/>
          <w:kern w:val="0"/>
          <w:sz w:val="28"/>
          <w:szCs w:val="28"/>
        </w:rPr>
        <w:t>9</w:t>
      </w:r>
      <w:r w:rsidRPr="007469D7">
        <w:rPr>
          <w:rFonts w:ascii="仿宋_GB2312" w:eastAsia="仿宋_GB2312" w:hAnsi="宋体" w:cs="宋体" w:hint="eastAsia"/>
          <w:kern w:val="0"/>
          <w:sz w:val="28"/>
          <w:szCs w:val="28"/>
        </w:rPr>
        <w:t>年3月23日-5月1</w:t>
      </w:r>
      <w:r w:rsidR="00911CD5">
        <w:rPr>
          <w:rFonts w:ascii="仿宋_GB2312" w:eastAsia="仿宋_GB2312" w:hAnsi="宋体" w:cs="宋体" w:hint="eastAsia"/>
          <w:kern w:val="0"/>
          <w:sz w:val="28"/>
          <w:szCs w:val="28"/>
        </w:rPr>
        <w:t>7</w:t>
      </w:r>
      <w:r w:rsidRPr="007469D7">
        <w:rPr>
          <w:rFonts w:ascii="仿宋_GB2312" w:eastAsia="仿宋_GB2312" w:hAnsi="宋体" w:cs="宋体" w:hint="eastAsia"/>
          <w:kern w:val="0"/>
          <w:sz w:val="28"/>
          <w:szCs w:val="28"/>
        </w:rPr>
        <w:t>日（5月11日结业考试后系统关闭）</w:t>
      </w:r>
    </w:p>
    <w:p w:rsidR="002E21B3" w:rsidRPr="007469D7" w:rsidRDefault="00247703" w:rsidP="00D72389">
      <w:pPr>
        <w:widowControl/>
        <w:spacing w:line="400" w:lineRule="exact"/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469D7">
        <w:rPr>
          <w:rFonts w:ascii="黑体" w:eastAsia="黑体" w:hAnsi="黑体" w:cs="宋体" w:hint="eastAsia"/>
          <w:kern w:val="0"/>
          <w:sz w:val="28"/>
          <w:szCs w:val="28"/>
        </w:rPr>
        <w:t>四、</w:t>
      </w:r>
      <w:r w:rsidR="00DC532A" w:rsidRPr="007469D7">
        <w:rPr>
          <w:rFonts w:ascii="黑体" w:eastAsia="黑体" w:hAnsi="黑体" w:cs="宋体" w:hint="eastAsia"/>
          <w:kern w:val="0"/>
          <w:sz w:val="28"/>
          <w:szCs w:val="28"/>
        </w:rPr>
        <w:t>培训内容</w:t>
      </w:r>
    </w:p>
    <w:p w:rsidR="00E72727" w:rsidRPr="007469D7" w:rsidRDefault="00DC532A" w:rsidP="00D72389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7469D7">
        <w:rPr>
          <w:rFonts w:ascii="仿宋_GB2312" w:eastAsia="仿宋_GB2312" w:hint="eastAsia"/>
          <w:color w:val="000000"/>
          <w:sz w:val="28"/>
          <w:szCs w:val="28"/>
        </w:rPr>
        <w:t>本期</w:t>
      </w:r>
      <w:r w:rsidR="001F424B" w:rsidRPr="007469D7">
        <w:rPr>
          <w:rFonts w:ascii="仿宋_GB2312" w:eastAsia="仿宋_GB2312" w:hint="eastAsia"/>
          <w:color w:val="000000"/>
          <w:sz w:val="28"/>
          <w:szCs w:val="28"/>
        </w:rPr>
        <w:t>培训</w:t>
      </w:r>
      <w:r w:rsidR="001F424B" w:rsidRPr="007469D7">
        <w:rPr>
          <w:rFonts w:ascii="仿宋_GB2312" w:eastAsia="仿宋_GB2312" w:hAnsi="宋体" w:cs="宋体" w:hint="eastAsia"/>
          <w:kern w:val="0"/>
          <w:sz w:val="28"/>
          <w:szCs w:val="28"/>
        </w:rPr>
        <w:t>以深入学习《中国共产党章程》《中国共产党廉洁自律准则》《中国共产党纪律处分条例》等为主要学习内容。</w:t>
      </w:r>
      <w:r w:rsidR="00E72727">
        <w:rPr>
          <w:rFonts w:ascii="仿宋_GB2312" w:eastAsia="仿宋_GB2312" w:hint="eastAsia"/>
          <w:color w:val="000000"/>
          <w:sz w:val="28"/>
          <w:szCs w:val="28"/>
        </w:rPr>
        <w:t>其中必修课程</w:t>
      </w:r>
      <w:r w:rsidR="003C0E60">
        <w:rPr>
          <w:rFonts w:ascii="仿宋_GB2312" w:eastAsia="仿宋_GB2312" w:hint="eastAsia"/>
          <w:color w:val="000000"/>
          <w:sz w:val="28"/>
          <w:szCs w:val="28"/>
        </w:rPr>
        <w:t>7</w:t>
      </w:r>
      <w:r w:rsidR="00E72727">
        <w:rPr>
          <w:rFonts w:ascii="仿宋_GB2312" w:eastAsia="仿宋_GB2312" w:hint="eastAsia"/>
          <w:color w:val="000000"/>
          <w:sz w:val="28"/>
          <w:szCs w:val="28"/>
        </w:rPr>
        <w:t>门</w:t>
      </w:r>
      <w:r w:rsidR="003C0E60">
        <w:rPr>
          <w:rFonts w:ascii="仿宋_GB2312" w:eastAsia="仿宋_GB2312" w:hint="eastAsia"/>
          <w:color w:val="000000"/>
          <w:sz w:val="28"/>
          <w:szCs w:val="28"/>
        </w:rPr>
        <w:t>，分别是：《中国共产党的性质和根本宗旨》《中国共产党的指导思想》《中国共产党的最高理想和现阶段的奋斗目标》《党的纪律和优良作风》《党的组织原则和组织机构》《党员的义务和权利》《端正入党动机，争取早日加入中国共产党》；选修课4门，分别是：《中国共产党的发展历程》《党章的发展历程》</w:t>
      </w:r>
      <w:r w:rsidR="0033426E">
        <w:rPr>
          <w:rFonts w:ascii="仿宋_GB2312" w:eastAsia="仿宋_GB2312" w:hint="eastAsia"/>
          <w:color w:val="000000"/>
          <w:sz w:val="28"/>
          <w:szCs w:val="28"/>
        </w:rPr>
        <w:t>《入党的规定和程序》《中国共产党领导的多党合作和政治协商制度》。</w:t>
      </w:r>
      <w:r w:rsidR="001F424B" w:rsidRPr="007469D7">
        <w:rPr>
          <w:rFonts w:ascii="仿宋_GB2312" w:eastAsia="仿宋_GB2312" w:hAnsi="宋体" w:cs="宋体" w:hint="eastAsia"/>
          <w:kern w:val="0"/>
          <w:sz w:val="28"/>
          <w:szCs w:val="28"/>
        </w:rPr>
        <w:t>通过开展在线理论学习和主题实践的形式，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使入党积极分子</w:t>
      </w:r>
      <w:r w:rsidR="0001213D">
        <w:rPr>
          <w:rFonts w:ascii="仿宋_GB2312" w:eastAsia="仿宋_GB2312" w:hint="eastAsia"/>
          <w:color w:val="000000"/>
          <w:sz w:val="28"/>
          <w:szCs w:val="28"/>
        </w:rPr>
        <w:t>了解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党的性质、纲领、宗旨、组织原则和纪律，</w:t>
      </w:r>
      <w:r w:rsidR="0001213D">
        <w:rPr>
          <w:rFonts w:ascii="仿宋_GB2312" w:eastAsia="仿宋_GB2312" w:hint="eastAsia"/>
          <w:color w:val="000000"/>
          <w:sz w:val="28"/>
          <w:szCs w:val="28"/>
        </w:rPr>
        <w:t>知晓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党员的义务和权利，端正入党动机，确立为共产主义事业奋斗终身的信念。</w:t>
      </w:r>
    </w:p>
    <w:p w:rsidR="002E21B3" w:rsidRPr="007469D7" w:rsidRDefault="00EA25E1" w:rsidP="00D72389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b/>
          <w:sz w:val="28"/>
          <w:szCs w:val="28"/>
        </w:rPr>
      </w:pPr>
      <w:r w:rsidRPr="007469D7">
        <w:rPr>
          <w:rStyle w:val="a4"/>
          <w:rFonts w:ascii="黑体" w:eastAsia="黑体" w:hAnsi="黑体" w:hint="eastAsia"/>
          <w:b w:val="0"/>
          <w:bCs w:val="0"/>
          <w:sz w:val="28"/>
          <w:szCs w:val="28"/>
        </w:rPr>
        <w:t>五</w:t>
      </w:r>
      <w:r w:rsidR="00DC532A" w:rsidRPr="007469D7">
        <w:rPr>
          <w:rStyle w:val="a4"/>
          <w:rFonts w:ascii="黑体" w:eastAsia="黑体" w:hAnsi="黑体" w:hint="eastAsia"/>
          <w:b w:val="0"/>
          <w:bCs w:val="0"/>
          <w:sz w:val="28"/>
          <w:szCs w:val="28"/>
        </w:rPr>
        <w:t>、培训方式及有关操作</w:t>
      </w:r>
    </w:p>
    <w:p w:rsidR="002E21B3" w:rsidRPr="007469D7" w:rsidRDefault="00DC532A" w:rsidP="00D72389">
      <w:pPr>
        <w:spacing w:line="400" w:lineRule="exact"/>
        <w:ind w:firstLineChars="247" w:firstLine="694"/>
        <w:rPr>
          <w:rFonts w:ascii="仿宋_GB2312" w:eastAsia="仿宋_GB2312"/>
          <w:color w:val="FF0000"/>
          <w:sz w:val="28"/>
          <w:szCs w:val="28"/>
        </w:rPr>
      </w:pPr>
      <w:r w:rsidRPr="007469D7">
        <w:rPr>
          <w:rFonts w:ascii="仿宋_GB2312" w:eastAsia="仿宋_GB2312" w:hint="eastAsia"/>
          <w:b/>
          <w:color w:val="000000"/>
          <w:sz w:val="28"/>
          <w:szCs w:val="28"/>
        </w:rPr>
        <w:t>1.培训方式。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本期培训主要依托“</w:t>
      </w:r>
      <w:r w:rsidR="00760DAC" w:rsidRPr="007469D7">
        <w:rPr>
          <w:rFonts w:ascii="仿宋_GB2312" w:eastAsia="仿宋_GB2312" w:hint="eastAsia"/>
          <w:color w:val="000000"/>
          <w:sz w:val="28"/>
          <w:szCs w:val="28"/>
        </w:rPr>
        <w:t>党旗飘飘-入党积极分子在线培训与管理系统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”，对积极分子进行线上集中理论</w:t>
      </w:r>
      <w:r w:rsidR="0020615D">
        <w:rPr>
          <w:rFonts w:ascii="仿宋_GB2312" w:eastAsia="仿宋_GB2312" w:hint="eastAsia"/>
          <w:color w:val="000000"/>
          <w:sz w:val="28"/>
          <w:szCs w:val="28"/>
        </w:rPr>
        <w:t>学习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培训和测试，</w:t>
      </w:r>
      <w:r w:rsidR="000E7F61" w:rsidRPr="007469D7">
        <w:rPr>
          <w:rFonts w:ascii="仿宋_GB2312" w:eastAsia="仿宋_GB2312" w:hint="eastAsia"/>
          <w:bCs/>
          <w:color w:val="000000"/>
          <w:sz w:val="28"/>
          <w:szCs w:val="28"/>
        </w:rPr>
        <w:t>线下</w:t>
      </w:r>
      <w:r w:rsidR="00D5408A">
        <w:rPr>
          <w:rFonts w:ascii="仿宋_GB2312" w:eastAsia="仿宋_GB2312" w:hint="eastAsia"/>
          <w:bCs/>
          <w:color w:val="000000"/>
          <w:sz w:val="28"/>
          <w:szCs w:val="28"/>
        </w:rPr>
        <w:t>通过参加主题</w:t>
      </w:r>
      <w:r w:rsidR="0020615D" w:rsidRPr="007469D7">
        <w:rPr>
          <w:rFonts w:ascii="仿宋_GB2312" w:eastAsia="仿宋_GB2312" w:hint="eastAsia"/>
          <w:bCs/>
          <w:color w:val="000000"/>
          <w:sz w:val="28"/>
          <w:szCs w:val="28"/>
        </w:rPr>
        <w:t>讨论</w:t>
      </w:r>
      <w:r w:rsidR="00D5408A">
        <w:rPr>
          <w:rFonts w:ascii="仿宋_GB2312" w:eastAsia="仿宋_GB2312" w:hint="eastAsia"/>
          <w:bCs/>
          <w:color w:val="000000"/>
          <w:sz w:val="28"/>
          <w:szCs w:val="28"/>
        </w:rPr>
        <w:t>等学院组织的</w:t>
      </w:r>
      <w:r w:rsidR="000E7F61" w:rsidRPr="007469D7">
        <w:rPr>
          <w:rFonts w:ascii="仿宋_GB2312" w:eastAsia="仿宋_GB2312" w:hint="eastAsia"/>
          <w:bCs/>
          <w:color w:val="000000"/>
          <w:sz w:val="28"/>
          <w:szCs w:val="28"/>
        </w:rPr>
        <w:t>实践</w:t>
      </w:r>
      <w:r w:rsidR="009C5571">
        <w:rPr>
          <w:rFonts w:ascii="仿宋_GB2312" w:eastAsia="仿宋_GB2312" w:hint="eastAsia"/>
          <w:bCs/>
          <w:color w:val="000000"/>
          <w:sz w:val="28"/>
          <w:szCs w:val="28"/>
        </w:rPr>
        <w:t>教育</w:t>
      </w:r>
      <w:r w:rsidR="0020615D">
        <w:rPr>
          <w:rFonts w:ascii="仿宋_GB2312" w:eastAsia="仿宋_GB2312" w:hint="eastAsia"/>
          <w:bCs/>
          <w:color w:val="000000"/>
          <w:sz w:val="28"/>
          <w:szCs w:val="28"/>
        </w:rPr>
        <w:t>活动</w:t>
      </w:r>
      <w:r w:rsidR="00D5408A">
        <w:rPr>
          <w:rFonts w:ascii="仿宋_GB2312" w:eastAsia="仿宋_GB2312" w:hint="eastAsia"/>
          <w:bCs/>
          <w:color w:val="000000"/>
          <w:sz w:val="28"/>
          <w:szCs w:val="28"/>
        </w:rPr>
        <w:t>，并撰写心得体会。</w:t>
      </w:r>
    </w:p>
    <w:p w:rsidR="002E21B3" w:rsidRPr="007469D7" w:rsidRDefault="00DC532A" w:rsidP="00D72389">
      <w:pPr>
        <w:widowControl/>
        <w:spacing w:line="400" w:lineRule="exact"/>
        <w:ind w:firstLineChars="250" w:firstLine="703"/>
        <w:rPr>
          <w:rFonts w:ascii="仿宋_GB2312" w:eastAsia="仿宋_GB2312"/>
          <w:color w:val="000000"/>
          <w:sz w:val="28"/>
          <w:szCs w:val="28"/>
        </w:rPr>
      </w:pPr>
      <w:r w:rsidRPr="007469D7">
        <w:rPr>
          <w:rFonts w:ascii="仿宋_GB2312" w:eastAsia="仿宋_GB2312" w:hint="eastAsia"/>
          <w:b/>
          <w:color w:val="000000"/>
          <w:sz w:val="28"/>
          <w:szCs w:val="28"/>
        </w:rPr>
        <w:t>2.培训有关操作指南。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各单位管理员、学员认真阅读“</w:t>
      </w:r>
      <w:r w:rsidR="00760DAC" w:rsidRPr="007469D7">
        <w:rPr>
          <w:rFonts w:ascii="仿宋_GB2312" w:eastAsia="仿宋_GB2312" w:hint="eastAsia"/>
          <w:color w:val="000000"/>
          <w:sz w:val="28"/>
          <w:szCs w:val="28"/>
        </w:rPr>
        <w:t>党旗飘飘-入党积极分子在线培训与管理系统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”使用说明手册（</w:t>
      </w:r>
      <w:r w:rsidRPr="007469D7">
        <w:rPr>
          <w:rFonts w:ascii="仿宋_GB2312" w:eastAsia="仿宋_GB2312" w:hint="eastAsia"/>
          <w:sz w:val="28"/>
          <w:szCs w:val="28"/>
        </w:rPr>
        <w:t>附件1、附件2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）。</w:t>
      </w:r>
    </w:p>
    <w:p w:rsidR="00307FDB" w:rsidRPr="007469D7" w:rsidRDefault="009B7ED6" w:rsidP="00D72389">
      <w:pPr>
        <w:spacing w:line="400" w:lineRule="exact"/>
        <w:ind w:firstLineChars="200" w:firstLine="640"/>
        <w:jc w:val="both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参加培训学员登录</w:t>
      </w:r>
      <w:r w:rsidR="00611BAE" w:rsidRPr="007469D7">
        <w:rPr>
          <w:rFonts w:ascii="仿宋_GB2312" w:eastAsia="仿宋_GB2312" w:hint="eastAsia"/>
          <w:color w:val="000000"/>
          <w:sz w:val="28"/>
          <w:szCs w:val="28"/>
        </w:rPr>
        <w:t>“党旗飘飘-入党积极分子在线培训与管理系统”</w:t>
      </w:r>
      <w:r>
        <w:rPr>
          <w:rFonts w:ascii="仿宋_GB2312" w:eastAsia="仿宋_GB2312" w:hint="eastAsia"/>
          <w:color w:val="000000"/>
          <w:sz w:val="28"/>
          <w:szCs w:val="28"/>
        </w:rPr>
        <w:t>，</w:t>
      </w:r>
      <w:r w:rsidR="00611BAE" w:rsidRPr="007469D7">
        <w:rPr>
          <w:rFonts w:ascii="仿宋_GB2312" w:eastAsia="仿宋_GB2312" w:hint="eastAsia"/>
          <w:color w:val="000000"/>
          <w:sz w:val="28"/>
          <w:szCs w:val="28"/>
        </w:rPr>
        <w:t>网址：</w:t>
      </w:r>
      <w:r w:rsidR="00611BAE" w:rsidRPr="007469D7">
        <w:rPr>
          <w:rFonts w:ascii="仿宋_GB2312" w:eastAsia="仿宋_GB2312"/>
          <w:color w:val="000000"/>
          <w:sz w:val="28"/>
          <w:szCs w:val="28"/>
        </w:rPr>
        <w:t>http://210.35.129.35/user/login</w:t>
      </w:r>
      <w:r w:rsidR="00611BAE" w:rsidRPr="007469D7">
        <w:rPr>
          <w:rFonts w:ascii="仿宋_GB2312" w:eastAsia="仿宋_GB2312" w:hint="eastAsia"/>
          <w:color w:val="000000"/>
          <w:sz w:val="28"/>
          <w:szCs w:val="28"/>
        </w:rPr>
        <w:t>。</w:t>
      </w:r>
      <w:r w:rsidR="00611BAE">
        <w:rPr>
          <w:rFonts w:ascii="仿宋_GB2312" w:eastAsia="仿宋_GB2312" w:hint="eastAsia"/>
          <w:color w:val="000000"/>
          <w:sz w:val="32"/>
          <w:szCs w:val="32"/>
        </w:rPr>
        <w:t>可直接访问上述网址或通过访问校园网党校网站首页教育培训</w:t>
      </w:r>
      <w:r>
        <w:rPr>
          <w:rFonts w:ascii="仿宋_GB2312" w:eastAsia="仿宋_GB2312" w:hint="eastAsia"/>
          <w:color w:val="000000"/>
          <w:sz w:val="32"/>
          <w:szCs w:val="32"/>
        </w:rPr>
        <w:t>栏登录</w:t>
      </w:r>
      <w:r w:rsidR="00611BAE">
        <w:rPr>
          <w:rFonts w:ascii="仿宋_GB2312" w:eastAsia="仿宋_GB2312" w:hint="eastAsia"/>
          <w:color w:val="000000"/>
          <w:sz w:val="32"/>
          <w:szCs w:val="32"/>
        </w:rPr>
        <w:t>在线学习平台</w:t>
      </w:r>
      <w:r>
        <w:rPr>
          <w:rFonts w:ascii="仿宋_GB2312" w:eastAsia="仿宋_GB2312" w:hint="eastAsia"/>
          <w:color w:val="000000"/>
          <w:sz w:val="32"/>
          <w:szCs w:val="32"/>
        </w:rPr>
        <w:t>链接</w:t>
      </w:r>
      <w:r w:rsidR="00611BAE">
        <w:rPr>
          <w:rFonts w:ascii="仿宋_GB2312" w:eastAsia="仿宋_GB2312" w:hint="eastAsia"/>
          <w:color w:val="000000"/>
          <w:sz w:val="32"/>
          <w:szCs w:val="32"/>
        </w:rPr>
        <w:t>进行在线学习。</w:t>
      </w:r>
      <w:r w:rsidR="00611BAE" w:rsidRPr="007469D7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</w:p>
    <w:p w:rsidR="00307FDB" w:rsidRPr="007469D7" w:rsidRDefault="00307FDB" w:rsidP="00D72389">
      <w:pPr>
        <w:widowControl/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7469D7">
        <w:rPr>
          <w:rFonts w:ascii="仿宋_GB2312" w:eastAsia="仿宋_GB2312" w:hint="eastAsia"/>
          <w:color w:val="000000"/>
          <w:sz w:val="28"/>
          <w:szCs w:val="28"/>
        </w:rPr>
        <w:t>各学院管理员</w:t>
      </w:r>
      <w:r w:rsidR="009B7ED6">
        <w:rPr>
          <w:rFonts w:ascii="仿宋_GB2312" w:eastAsia="仿宋_GB2312" w:hint="eastAsia"/>
          <w:color w:val="000000"/>
          <w:sz w:val="28"/>
          <w:szCs w:val="28"/>
        </w:rPr>
        <w:t>后台登录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网址</w:t>
      </w:r>
      <w:r w:rsidR="00760DAC" w:rsidRPr="007469D7">
        <w:rPr>
          <w:rFonts w:ascii="仿宋_GB2312" w:eastAsia="仿宋_GB2312" w:hint="eastAsia"/>
          <w:color w:val="000000"/>
          <w:sz w:val="28"/>
          <w:szCs w:val="28"/>
        </w:rPr>
        <w:t>：</w:t>
      </w:r>
      <w:r w:rsidRPr="007469D7">
        <w:rPr>
          <w:rFonts w:ascii="仿宋_GB2312" w:eastAsia="仿宋_GB2312"/>
          <w:color w:val="000000"/>
          <w:sz w:val="28"/>
          <w:szCs w:val="28"/>
        </w:rPr>
        <w:t>http://210.35.129.35/platform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。</w:t>
      </w:r>
      <w:r w:rsidR="009B7ED6" w:rsidRPr="007469D7">
        <w:rPr>
          <w:rFonts w:ascii="仿宋_GB2312" w:eastAsia="仿宋_GB2312" w:hint="eastAsia"/>
          <w:color w:val="000000"/>
          <w:sz w:val="28"/>
          <w:szCs w:val="28"/>
        </w:rPr>
        <w:t>登录账号和密码由党校统一分配。</w:t>
      </w:r>
    </w:p>
    <w:p w:rsidR="002E21B3" w:rsidRPr="007469D7" w:rsidRDefault="00EA25E1" w:rsidP="00D72389">
      <w:pPr>
        <w:pStyle w:val="a3"/>
        <w:shd w:val="clear" w:color="auto" w:fill="FFFFFF"/>
        <w:spacing w:before="0" w:beforeAutospacing="0" w:after="0" w:afterAutospacing="0" w:line="400" w:lineRule="exact"/>
        <w:ind w:firstLine="444"/>
        <w:jc w:val="both"/>
        <w:rPr>
          <w:rFonts w:ascii="黑体" w:eastAsia="黑体" w:hAnsi="黑体"/>
          <w:b/>
          <w:sz w:val="28"/>
          <w:szCs w:val="28"/>
        </w:rPr>
      </w:pPr>
      <w:r w:rsidRPr="007469D7">
        <w:rPr>
          <w:rStyle w:val="a4"/>
          <w:rFonts w:ascii="黑体" w:eastAsia="黑体" w:hAnsi="黑体" w:hint="eastAsia"/>
          <w:sz w:val="28"/>
          <w:szCs w:val="28"/>
        </w:rPr>
        <w:t>六</w:t>
      </w:r>
      <w:r w:rsidR="00DC532A" w:rsidRPr="007469D7">
        <w:rPr>
          <w:rStyle w:val="a4"/>
          <w:rFonts w:ascii="黑体" w:eastAsia="黑体" w:hAnsi="黑体" w:hint="eastAsia"/>
          <w:sz w:val="28"/>
          <w:szCs w:val="28"/>
        </w:rPr>
        <w:t>、培训组织与实施</w:t>
      </w:r>
    </w:p>
    <w:p w:rsidR="002E21B3" w:rsidRPr="007469D7" w:rsidRDefault="00DC532A" w:rsidP="00D72389">
      <w:pPr>
        <w:widowControl/>
        <w:spacing w:line="400" w:lineRule="exact"/>
        <w:ind w:firstLineChars="200" w:firstLine="562"/>
        <w:rPr>
          <w:rFonts w:ascii="仿宋_GB2312" w:eastAsia="仿宋_GB2312"/>
          <w:color w:val="000000"/>
          <w:sz w:val="28"/>
          <w:szCs w:val="28"/>
        </w:rPr>
      </w:pPr>
      <w:r w:rsidRPr="007469D7">
        <w:rPr>
          <w:rFonts w:ascii="仿宋_GB2312" w:eastAsia="仿宋_GB2312" w:hint="eastAsia"/>
          <w:b/>
          <w:color w:val="000000"/>
          <w:sz w:val="28"/>
          <w:szCs w:val="28"/>
        </w:rPr>
        <w:t>1.组织方式。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培训班采取党校与分党校分工协作的方式进行。党校负责搭建线上培训平台、发布理论学习内容、明确培训要求、统筹协调培训相关事宜和发证等工作；各</w:t>
      </w:r>
      <w:r w:rsidR="00593951" w:rsidRPr="007469D7">
        <w:rPr>
          <w:rFonts w:ascii="仿宋_GB2312" w:eastAsia="仿宋_GB2312" w:hint="eastAsia"/>
          <w:color w:val="000000"/>
          <w:sz w:val="28"/>
          <w:szCs w:val="28"/>
        </w:rPr>
        <w:t>学院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党委负责</w:t>
      </w:r>
      <w:r w:rsidR="00593951" w:rsidRPr="007469D7">
        <w:rPr>
          <w:rFonts w:ascii="仿宋_GB2312" w:eastAsia="仿宋_GB2312" w:hint="eastAsia"/>
          <w:color w:val="000000"/>
          <w:sz w:val="28"/>
          <w:szCs w:val="28"/>
        </w:rPr>
        <w:t>学员信息收录、</w:t>
      </w:r>
      <w:r w:rsidR="00D5408A">
        <w:rPr>
          <w:rFonts w:ascii="仿宋_GB2312" w:eastAsia="仿宋_GB2312" w:hint="eastAsia"/>
          <w:color w:val="000000"/>
          <w:sz w:val="28"/>
          <w:szCs w:val="28"/>
        </w:rPr>
        <w:t>组织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学员线上理论学习，</w:t>
      </w:r>
      <w:r w:rsidR="0062509A">
        <w:rPr>
          <w:rFonts w:ascii="仿宋_GB2312" w:eastAsia="仿宋_GB2312" w:hint="eastAsia"/>
          <w:color w:val="000000"/>
          <w:sz w:val="28"/>
          <w:szCs w:val="28"/>
        </w:rPr>
        <w:t>考试资格审核，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线下</w:t>
      </w:r>
      <w:r w:rsidR="0062509A">
        <w:rPr>
          <w:rFonts w:ascii="仿宋_GB2312" w:eastAsia="仿宋_GB2312" w:hint="eastAsia"/>
          <w:bCs/>
          <w:color w:val="000000"/>
          <w:sz w:val="28"/>
          <w:szCs w:val="28"/>
        </w:rPr>
        <w:t>组织</w:t>
      </w:r>
      <w:r w:rsidR="00307FDB" w:rsidRPr="007469D7">
        <w:rPr>
          <w:rFonts w:ascii="仿宋_GB2312" w:eastAsia="仿宋_GB2312" w:hint="eastAsia"/>
          <w:bCs/>
          <w:color w:val="000000"/>
          <w:sz w:val="28"/>
          <w:szCs w:val="28"/>
        </w:rPr>
        <w:t>讨论</w:t>
      </w:r>
      <w:r w:rsidR="00D5408A">
        <w:rPr>
          <w:rFonts w:ascii="仿宋_GB2312" w:eastAsia="仿宋_GB2312" w:hint="eastAsia"/>
          <w:bCs/>
          <w:color w:val="000000"/>
          <w:sz w:val="28"/>
          <w:szCs w:val="28"/>
        </w:rPr>
        <w:t>等</w:t>
      </w:r>
      <w:r w:rsidR="00307FDB" w:rsidRPr="007469D7">
        <w:rPr>
          <w:rFonts w:ascii="仿宋_GB2312" w:eastAsia="仿宋_GB2312" w:hint="eastAsia"/>
          <w:bCs/>
          <w:color w:val="000000"/>
          <w:sz w:val="28"/>
          <w:szCs w:val="28"/>
        </w:rPr>
        <w:t>实践教学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及相关考核打分等工作。</w:t>
      </w:r>
    </w:p>
    <w:p w:rsidR="00137421" w:rsidRPr="007469D7" w:rsidRDefault="00DC532A" w:rsidP="00D72389">
      <w:pPr>
        <w:tabs>
          <w:tab w:val="left" w:pos="1800"/>
        </w:tabs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7469D7">
        <w:rPr>
          <w:rFonts w:ascii="仿宋_GB2312" w:eastAsia="仿宋_GB2312" w:hint="eastAsia"/>
          <w:bCs/>
          <w:color w:val="000000"/>
          <w:sz w:val="28"/>
          <w:szCs w:val="28"/>
        </w:rPr>
        <w:t>2.培训模块设置。线上系统培训主要包括：理论学习（自测）、综合提升（模拟考试、学习心得）、结业考试三个模块。</w:t>
      </w:r>
      <w:r w:rsidR="004E30C9" w:rsidRPr="007469D7">
        <w:rPr>
          <w:rFonts w:ascii="仿宋_GB2312" w:eastAsia="仿宋_GB2312" w:hint="eastAsia"/>
          <w:bCs/>
          <w:color w:val="000000"/>
          <w:sz w:val="28"/>
          <w:szCs w:val="28"/>
        </w:rPr>
        <w:t>线下培训</w:t>
      </w:r>
      <w:r w:rsidR="004747CE" w:rsidRPr="007469D7">
        <w:rPr>
          <w:rFonts w:ascii="仿宋_GB2312" w:eastAsia="仿宋_GB2312" w:hint="eastAsia"/>
          <w:bCs/>
          <w:color w:val="000000"/>
          <w:sz w:val="28"/>
          <w:szCs w:val="28"/>
        </w:rPr>
        <w:t>以自学为主，</w:t>
      </w:r>
      <w:r w:rsidR="00786B70" w:rsidRPr="007469D7">
        <w:rPr>
          <w:rFonts w:ascii="仿宋_GB2312" w:eastAsia="仿宋_GB2312" w:hint="eastAsia"/>
          <w:bCs/>
          <w:color w:val="000000"/>
          <w:sz w:val="28"/>
          <w:szCs w:val="28"/>
        </w:rPr>
        <w:t>讨论</w:t>
      </w:r>
      <w:r w:rsidR="0062509A">
        <w:rPr>
          <w:rFonts w:ascii="仿宋_GB2312" w:eastAsia="仿宋_GB2312" w:hint="eastAsia"/>
          <w:bCs/>
          <w:color w:val="000000"/>
          <w:sz w:val="28"/>
          <w:szCs w:val="28"/>
        </w:rPr>
        <w:t>及其他</w:t>
      </w:r>
      <w:r w:rsidR="00786B70" w:rsidRPr="007469D7">
        <w:rPr>
          <w:rFonts w:ascii="仿宋_GB2312" w:eastAsia="仿宋_GB2312" w:hint="eastAsia"/>
          <w:bCs/>
          <w:color w:val="000000"/>
          <w:sz w:val="28"/>
          <w:szCs w:val="28"/>
        </w:rPr>
        <w:t>实践教学</w:t>
      </w:r>
      <w:r w:rsidR="0062509A">
        <w:rPr>
          <w:rFonts w:ascii="仿宋_GB2312" w:eastAsia="仿宋_GB2312" w:hint="eastAsia"/>
          <w:bCs/>
          <w:color w:val="000000"/>
          <w:sz w:val="28"/>
          <w:szCs w:val="28"/>
        </w:rPr>
        <w:t>活动</w:t>
      </w:r>
      <w:r w:rsidR="00786B70" w:rsidRPr="007469D7">
        <w:rPr>
          <w:rFonts w:ascii="仿宋_GB2312" w:eastAsia="仿宋_GB2312" w:hint="eastAsia"/>
          <w:bCs/>
          <w:color w:val="000000"/>
          <w:sz w:val="28"/>
          <w:szCs w:val="28"/>
        </w:rPr>
        <w:t>相结合</w:t>
      </w:r>
      <w:r w:rsidR="00597B13" w:rsidRPr="007469D7">
        <w:rPr>
          <w:rFonts w:ascii="仿宋_GB2312" w:eastAsia="仿宋_GB2312" w:hint="eastAsia"/>
          <w:bCs/>
          <w:color w:val="000000"/>
          <w:sz w:val="28"/>
          <w:szCs w:val="28"/>
        </w:rPr>
        <w:t>。其中</w:t>
      </w:r>
      <w:r w:rsidR="00137421" w:rsidRPr="007469D7">
        <w:rPr>
          <w:rFonts w:ascii="仿宋_GB2312" w:eastAsia="仿宋_GB2312" w:hint="eastAsia"/>
          <w:color w:val="000000"/>
          <w:sz w:val="28"/>
          <w:szCs w:val="28"/>
        </w:rPr>
        <w:t>讨论由各学院组织，学院派相关院领导、支委或其他正式党员参加指导。讨论内容：（1）为什么说加入中国共产党是当代大学生的正确选择？（2）</w:t>
      </w:r>
      <w:r w:rsidR="0033426E" w:rsidRPr="007469D7">
        <w:rPr>
          <w:rFonts w:ascii="仿宋_GB2312" w:eastAsia="仿宋_GB2312" w:hint="eastAsia"/>
          <w:color w:val="000000"/>
          <w:sz w:val="28"/>
          <w:szCs w:val="28"/>
        </w:rPr>
        <w:t>端正入党动机</w:t>
      </w:r>
      <w:r w:rsidR="0033426E">
        <w:rPr>
          <w:rFonts w:ascii="仿宋_GB2312" w:eastAsia="仿宋_GB2312" w:hint="eastAsia"/>
          <w:color w:val="000000"/>
          <w:sz w:val="28"/>
          <w:szCs w:val="28"/>
        </w:rPr>
        <w:t>，如何</w:t>
      </w:r>
      <w:r w:rsidR="00137421" w:rsidRPr="007469D7">
        <w:rPr>
          <w:rFonts w:ascii="仿宋_GB2312" w:eastAsia="仿宋_GB2312" w:hint="eastAsia"/>
          <w:color w:val="000000"/>
          <w:sz w:val="28"/>
          <w:szCs w:val="28"/>
        </w:rPr>
        <w:t>以实际行动争取早日加入</w:t>
      </w:r>
      <w:r w:rsidR="0033426E">
        <w:rPr>
          <w:rFonts w:ascii="仿宋_GB2312" w:eastAsia="仿宋_GB2312" w:hint="eastAsia"/>
          <w:color w:val="000000"/>
          <w:sz w:val="28"/>
          <w:szCs w:val="28"/>
        </w:rPr>
        <w:t>党组织</w:t>
      </w:r>
      <w:r w:rsidR="00137421" w:rsidRPr="007469D7">
        <w:rPr>
          <w:rFonts w:ascii="仿宋_GB2312" w:eastAsia="仿宋_GB2312" w:hint="eastAsia"/>
          <w:color w:val="000000"/>
          <w:sz w:val="28"/>
          <w:szCs w:val="28"/>
        </w:rPr>
        <w:t>？</w:t>
      </w:r>
    </w:p>
    <w:p w:rsidR="004747CE" w:rsidRPr="007469D7" w:rsidRDefault="00786B70" w:rsidP="00D72389">
      <w:pPr>
        <w:pStyle w:val="2"/>
        <w:tabs>
          <w:tab w:val="clear" w:pos="900"/>
          <w:tab w:val="left" w:pos="540"/>
        </w:tabs>
        <w:spacing w:line="400" w:lineRule="exact"/>
        <w:ind w:leftChars="0" w:left="0" w:firstLineChars="200" w:firstLine="560"/>
        <w:rPr>
          <w:rFonts w:hAnsiTheme="minorHAnsi" w:cstheme="minorBidi"/>
          <w:bCs w:val="0"/>
          <w:color w:val="000000"/>
          <w:kern w:val="2"/>
          <w:position w:val="0"/>
          <w:sz w:val="28"/>
          <w:szCs w:val="28"/>
        </w:rPr>
      </w:pPr>
      <w:r w:rsidRPr="007469D7">
        <w:rPr>
          <w:rFonts w:hAnsiTheme="minorHAnsi" w:cstheme="minorBidi" w:hint="eastAsia"/>
          <w:bCs w:val="0"/>
          <w:color w:val="000000"/>
          <w:kern w:val="2"/>
          <w:position w:val="0"/>
          <w:sz w:val="28"/>
          <w:szCs w:val="28"/>
        </w:rPr>
        <w:t>经综合评定</w:t>
      </w:r>
      <w:r w:rsidR="0001213D">
        <w:rPr>
          <w:rFonts w:hAnsiTheme="minorHAnsi" w:cstheme="minorBidi" w:hint="eastAsia"/>
          <w:bCs w:val="0"/>
          <w:color w:val="000000"/>
          <w:kern w:val="2"/>
          <w:position w:val="0"/>
          <w:sz w:val="28"/>
          <w:szCs w:val="28"/>
        </w:rPr>
        <w:t>，</w:t>
      </w:r>
      <w:r w:rsidRPr="007469D7">
        <w:rPr>
          <w:rFonts w:hAnsiTheme="minorHAnsi" w:cstheme="minorBidi" w:hint="eastAsia"/>
          <w:bCs w:val="0"/>
          <w:color w:val="000000"/>
          <w:kern w:val="2"/>
          <w:position w:val="0"/>
          <w:sz w:val="28"/>
          <w:szCs w:val="28"/>
        </w:rPr>
        <w:t>考核合格者由学校党校发给结业证书，考核优秀者颁发荣誉证书。</w:t>
      </w:r>
    </w:p>
    <w:p w:rsidR="002E21B3" w:rsidRPr="007469D7" w:rsidRDefault="00DC532A" w:rsidP="00D72389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7469D7">
        <w:rPr>
          <w:rFonts w:ascii="仿宋_GB2312" w:eastAsia="仿宋_GB2312" w:hint="eastAsia"/>
          <w:color w:val="000000"/>
          <w:sz w:val="28"/>
          <w:szCs w:val="28"/>
        </w:rPr>
        <w:t>3.培训进度。</w:t>
      </w:r>
    </w:p>
    <w:p w:rsidR="002E21B3" w:rsidRPr="007469D7" w:rsidRDefault="00DC532A" w:rsidP="00D72389">
      <w:pPr>
        <w:widowControl/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7469D7">
        <w:rPr>
          <w:rFonts w:ascii="仿宋_GB2312" w:eastAsia="仿宋_GB2312" w:hint="eastAsia"/>
          <w:color w:val="000000"/>
          <w:sz w:val="28"/>
          <w:szCs w:val="28"/>
        </w:rPr>
        <w:t>（1）3月23日—3月2</w:t>
      </w:r>
      <w:r w:rsidR="00911CD5">
        <w:rPr>
          <w:rFonts w:ascii="仿宋_GB2312" w:eastAsia="仿宋_GB2312" w:hint="eastAsia"/>
          <w:color w:val="000000"/>
          <w:sz w:val="28"/>
          <w:szCs w:val="28"/>
        </w:rPr>
        <w:t>7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日，完成培训前准备工作。各</w:t>
      </w:r>
      <w:r w:rsidR="00EF7E5C" w:rsidRPr="007469D7">
        <w:rPr>
          <w:rFonts w:ascii="仿宋_GB2312" w:eastAsia="仿宋_GB2312" w:hint="eastAsia"/>
          <w:color w:val="000000"/>
          <w:sz w:val="28"/>
          <w:szCs w:val="28"/>
        </w:rPr>
        <w:t>学院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根据</w:t>
      </w:r>
      <w:r w:rsidR="00C00602" w:rsidRPr="007469D7">
        <w:rPr>
          <w:rFonts w:ascii="仿宋_GB2312" w:eastAsia="仿宋_GB2312" w:hint="eastAsia"/>
          <w:color w:val="000000"/>
          <w:sz w:val="28"/>
          <w:szCs w:val="28"/>
        </w:rPr>
        <w:t>赣农大组[2019]2号文件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要求，遴选参训学员，</w:t>
      </w:r>
      <w:r w:rsidR="00C00602" w:rsidRPr="007469D7">
        <w:rPr>
          <w:rFonts w:ascii="仿宋_GB2312" w:eastAsia="仿宋_GB2312" w:hint="eastAsia"/>
          <w:color w:val="000000"/>
          <w:sz w:val="28"/>
          <w:szCs w:val="28"/>
        </w:rPr>
        <w:t>将学员信息导入系统，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制定</w:t>
      </w:r>
      <w:r w:rsidR="00C00602" w:rsidRPr="007469D7">
        <w:rPr>
          <w:rFonts w:ascii="仿宋_GB2312" w:eastAsia="仿宋_GB2312" w:hint="eastAsia"/>
          <w:color w:val="000000"/>
          <w:sz w:val="28"/>
          <w:szCs w:val="28"/>
        </w:rPr>
        <w:t>线下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教学计划。</w:t>
      </w:r>
    </w:p>
    <w:p w:rsidR="002E21B3" w:rsidRPr="007469D7" w:rsidRDefault="00DC532A" w:rsidP="00D72389">
      <w:pPr>
        <w:widowControl/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7469D7">
        <w:rPr>
          <w:rFonts w:ascii="仿宋_GB2312" w:eastAsia="仿宋_GB2312" w:hint="eastAsia"/>
          <w:color w:val="000000"/>
          <w:sz w:val="28"/>
          <w:szCs w:val="28"/>
        </w:rPr>
        <w:t>（2）3月2</w:t>
      </w:r>
      <w:r w:rsidR="00911CD5">
        <w:rPr>
          <w:rFonts w:ascii="仿宋_GB2312" w:eastAsia="仿宋_GB2312" w:hint="eastAsia"/>
          <w:color w:val="000000"/>
          <w:sz w:val="28"/>
          <w:szCs w:val="28"/>
        </w:rPr>
        <w:t>8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日—5月1</w:t>
      </w:r>
      <w:r w:rsidR="007A5D7C" w:rsidRPr="007469D7">
        <w:rPr>
          <w:rFonts w:ascii="仿宋_GB2312" w:eastAsia="仿宋_GB2312" w:hint="eastAsia"/>
          <w:color w:val="000000"/>
          <w:sz w:val="28"/>
          <w:szCs w:val="28"/>
        </w:rPr>
        <w:t>0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日，开展培训，完成学习任务。学员</w:t>
      </w:r>
      <w:r w:rsidR="00C00602" w:rsidRPr="007469D7">
        <w:rPr>
          <w:rFonts w:ascii="仿宋_GB2312" w:eastAsia="仿宋_GB2312" w:hint="eastAsia"/>
          <w:color w:val="000000"/>
          <w:sz w:val="28"/>
          <w:szCs w:val="28"/>
        </w:rPr>
        <w:t>用登录名</w:t>
      </w:r>
      <w:r w:rsidR="00CF6948" w:rsidRPr="007469D7">
        <w:rPr>
          <w:rFonts w:ascii="仿宋_GB2312" w:eastAsia="仿宋_GB2312" w:hint="eastAsia"/>
          <w:color w:val="000000"/>
          <w:sz w:val="28"/>
          <w:szCs w:val="28"/>
        </w:rPr>
        <w:t>（学生学号或职工编号）</w:t>
      </w:r>
      <w:r w:rsidR="00911CD5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C00602" w:rsidRPr="007469D7">
        <w:rPr>
          <w:rFonts w:ascii="仿宋_GB2312" w:eastAsia="仿宋_GB2312" w:hint="eastAsia"/>
          <w:color w:val="000000"/>
          <w:sz w:val="28"/>
          <w:szCs w:val="28"/>
        </w:rPr>
        <w:t>密码</w:t>
      </w:r>
      <w:r w:rsidR="00CF6948" w:rsidRPr="007469D7">
        <w:rPr>
          <w:rFonts w:ascii="仿宋_GB2312" w:eastAsia="仿宋_GB2312" w:hint="eastAsia"/>
          <w:color w:val="000000"/>
          <w:sz w:val="28"/>
          <w:szCs w:val="28"/>
        </w:rPr>
        <w:t>（默认</w:t>
      </w:r>
      <w:r w:rsidR="00CF6948" w:rsidRPr="007469D7">
        <w:rPr>
          <w:rFonts w:ascii="仿宋_GB2312" w:eastAsia="仿宋_GB2312"/>
          <w:color w:val="000000"/>
          <w:sz w:val="28"/>
          <w:szCs w:val="28"/>
        </w:rPr>
        <w:t>”</w:t>
      </w:r>
      <w:r w:rsidR="00CF6948" w:rsidRPr="007469D7">
        <w:rPr>
          <w:rFonts w:ascii="仿宋_GB2312" w:eastAsia="仿宋_GB2312" w:hint="eastAsia"/>
          <w:color w:val="000000"/>
          <w:sz w:val="28"/>
          <w:szCs w:val="28"/>
        </w:rPr>
        <w:t>88888888</w:t>
      </w:r>
      <w:r w:rsidR="00CF6948" w:rsidRPr="007469D7">
        <w:rPr>
          <w:rFonts w:ascii="仿宋_GB2312" w:eastAsia="仿宋_GB2312"/>
          <w:color w:val="000000"/>
          <w:sz w:val="28"/>
          <w:szCs w:val="28"/>
        </w:rPr>
        <w:t>”</w:t>
      </w:r>
      <w:r w:rsidR="00CF6948" w:rsidRPr="007469D7">
        <w:rPr>
          <w:rFonts w:ascii="仿宋_GB2312" w:eastAsia="仿宋_GB2312" w:hint="eastAsia"/>
          <w:color w:val="000000"/>
          <w:sz w:val="28"/>
          <w:szCs w:val="28"/>
        </w:rPr>
        <w:t>）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登录系统后，即可开始学习培训。线上培训须完成理论学习（自测）、综合提升（模拟考试、学习心得）等任务要求；线下培训要按照</w:t>
      </w:r>
      <w:r w:rsidR="00CF6948" w:rsidRPr="007469D7">
        <w:rPr>
          <w:rFonts w:ascii="仿宋_GB2312" w:eastAsia="仿宋_GB2312" w:hint="eastAsia"/>
          <w:color w:val="000000"/>
          <w:sz w:val="28"/>
          <w:szCs w:val="28"/>
        </w:rPr>
        <w:t>各学院制定的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教学计划完成相应学习任务。学员应认真撰写</w:t>
      </w:r>
      <w:r w:rsidR="00307FDB" w:rsidRPr="007469D7">
        <w:rPr>
          <w:rFonts w:ascii="仿宋_GB2312" w:eastAsia="仿宋_GB2312" w:hint="eastAsia"/>
          <w:color w:val="000000"/>
          <w:sz w:val="28"/>
          <w:szCs w:val="28"/>
        </w:rPr>
        <w:t>学习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心得体会（不少于1000字），并于5月7日前上传至学习系统。</w:t>
      </w:r>
    </w:p>
    <w:p w:rsidR="002E21B3" w:rsidRPr="007469D7" w:rsidRDefault="00CF6948" w:rsidP="00D72389">
      <w:pPr>
        <w:widowControl/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7469D7">
        <w:rPr>
          <w:rFonts w:ascii="仿宋_GB2312" w:eastAsia="仿宋_GB2312" w:hint="eastAsia"/>
          <w:color w:val="000000"/>
          <w:sz w:val="28"/>
          <w:szCs w:val="28"/>
        </w:rPr>
        <w:t>（3）5月11日结业考试.</w:t>
      </w:r>
      <w:r w:rsidR="00DC532A" w:rsidRPr="007469D7">
        <w:rPr>
          <w:rFonts w:ascii="仿宋_GB2312" w:eastAsia="仿宋_GB2312" w:hint="eastAsia"/>
          <w:color w:val="000000"/>
          <w:sz w:val="28"/>
          <w:szCs w:val="28"/>
        </w:rPr>
        <w:t>所有学员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凭学生证或教师卡</w:t>
      </w:r>
      <w:r w:rsidR="007A5D7C" w:rsidRPr="007469D7">
        <w:rPr>
          <w:rFonts w:ascii="仿宋_GB2312" w:eastAsia="仿宋_GB2312" w:hint="eastAsia"/>
          <w:color w:val="000000"/>
          <w:sz w:val="28"/>
          <w:szCs w:val="28"/>
        </w:rPr>
        <w:t>在东区</w:t>
      </w:r>
      <w:r w:rsidR="00760DAC" w:rsidRPr="007469D7">
        <w:rPr>
          <w:rFonts w:ascii="仿宋_GB2312" w:eastAsia="仿宋_GB2312" w:hint="eastAsia"/>
          <w:color w:val="000000"/>
          <w:sz w:val="28"/>
          <w:szCs w:val="28"/>
        </w:rPr>
        <w:t>或</w:t>
      </w:r>
      <w:r w:rsidR="007A5D7C" w:rsidRPr="007469D7">
        <w:rPr>
          <w:rFonts w:ascii="仿宋_GB2312" w:eastAsia="仿宋_GB2312" w:hint="eastAsia"/>
          <w:color w:val="000000"/>
          <w:sz w:val="28"/>
          <w:szCs w:val="28"/>
        </w:rPr>
        <w:t>本部计算机学院集中进行网络考试。</w:t>
      </w:r>
      <w:r w:rsidR="00323FE3" w:rsidRPr="007469D7">
        <w:rPr>
          <w:rFonts w:ascii="仿宋_GB2312" w:eastAsia="仿宋_GB2312" w:hAnsi="宋体" w:cs="宋体" w:hint="eastAsia"/>
          <w:kern w:val="0"/>
          <w:sz w:val="28"/>
          <w:szCs w:val="28"/>
        </w:rPr>
        <w:t>结业考试后系统关闭。</w:t>
      </w:r>
      <w:r w:rsidR="00323FE3">
        <w:rPr>
          <w:rFonts w:ascii="仿宋_GB2312" w:eastAsia="仿宋_GB2312" w:hint="eastAsia"/>
          <w:color w:val="000000"/>
          <w:sz w:val="28"/>
          <w:szCs w:val="28"/>
        </w:rPr>
        <w:t>结业考试</w:t>
      </w:r>
      <w:r w:rsidR="00323FE3" w:rsidRPr="007469D7">
        <w:rPr>
          <w:rFonts w:ascii="仿宋_GB2312" w:eastAsia="仿宋_GB2312" w:hint="eastAsia"/>
          <w:color w:val="000000"/>
          <w:sz w:val="28"/>
          <w:szCs w:val="28"/>
        </w:rPr>
        <w:t>成绩低于60分，判定为不合格，该学员不予结业。</w:t>
      </w:r>
    </w:p>
    <w:p w:rsidR="002E21B3" w:rsidRPr="0062509A" w:rsidRDefault="00DC532A" w:rsidP="00D72389">
      <w:pPr>
        <w:widowControl/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7469D7">
        <w:rPr>
          <w:rFonts w:ascii="仿宋_GB2312" w:eastAsia="仿宋_GB2312" w:hint="eastAsia"/>
          <w:color w:val="000000"/>
          <w:sz w:val="28"/>
          <w:szCs w:val="28"/>
        </w:rPr>
        <w:lastRenderedPageBreak/>
        <w:t>（</w:t>
      </w:r>
      <w:r w:rsidR="00786B70" w:rsidRPr="007469D7">
        <w:rPr>
          <w:rFonts w:ascii="仿宋_GB2312" w:eastAsia="仿宋_GB2312" w:hint="eastAsia"/>
          <w:color w:val="000000"/>
          <w:sz w:val="28"/>
          <w:szCs w:val="28"/>
        </w:rPr>
        <w:t>4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）</w:t>
      </w:r>
      <w:r w:rsidRPr="007469D7">
        <w:rPr>
          <w:rFonts w:ascii="仿宋_GB2312" w:eastAsia="仿宋_GB2312" w:hint="eastAsia"/>
          <w:b/>
          <w:bCs/>
          <w:color w:val="000000"/>
          <w:sz w:val="28"/>
          <w:szCs w:val="28"/>
        </w:rPr>
        <w:t>5月12日—5月1</w:t>
      </w:r>
      <w:r w:rsidR="00911CD5">
        <w:rPr>
          <w:rFonts w:ascii="仿宋_GB2312" w:eastAsia="仿宋_GB2312" w:hint="eastAsia"/>
          <w:b/>
          <w:bCs/>
          <w:color w:val="000000"/>
          <w:sz w:val="28"/>
          <w:szCs w:val="28"/>
        </w:rPr>
        <w:t>7</w:t>
      </w:r>
      <w:r w:rsidRPr="007469D7">
        <w:rPr>
          <w:rFonts w:ascii="仿宋_GB2312" w:eastAsia="仿宋_GB2312" w:hint="eastAsia"/>
          <w:b/>
          <w:bCs/>
          <w:color w:val="000000"/>
          <w:sz w:val="28"/>
          <w:szCs w:val="28"/>
        </w:rPr>
        <w:t>日，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各</w:t>
      </w:r>
      <w:r w:rsidR="00786B70" w:rsidRPr="007469D7">
        <w:rPr>
          <w:rFonts w:ascii="仿宋_GB2312" w:eastAsia="仿宋_GB2312" w:hint="eastAsia"/>
          <w:color w:val="000000"/>
          <w:sz w:val="28"/>
          <w:szCs w:val="28"/>
        </w:rPr>
        <w:t>学院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及时统计学员成绩，并将</w:t>
      </w:r>
      <w:r w:rsidR="009D15C9">
        <w:rPr>
          <w:rFonts w:ascii="仿宋_GB2312" w:eastAsia="仿宋_GB2312" w:hint="eastAsia"/>
          <w:color w:val="000000"/>
          <w:sz w:val="28"/>
          <w:szCs w:val="28"/>
        </w:rPr>
        <w:t>《</w:t>
      </w:r>
      <w:r w:rsidR="009D15C9" w:rsidRPr="007469D7">
        <w:rPr>
          <w:rFonts w:ascii="仿宋_GB2312" w:eastAsia="仿宋_GB2312" w:hint="eastAsia"/>
          <w:color w:val="000000"/>
          <w:sz w:val="28"/>
          <w:szCs w:val="28"/>
        </w:rPr>
        <w:t>考试成绩统计表</w:t>
      </w:r>
      <w:r w:rsidR="009D15C9">
        <w:rPr>
          <w:rFonts w:ascii="仿宋_GB2312" w:eastAsia="仿宋_GB2312" w:hint="eastAsia"/>
          <w:color w:val="000000"/>
          <w:sz w:val="28"/>
          <w:szCs w:val="28"/>
        </w:rPr>
        <w:t>》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（附件4）</w:t>
      </w:r>
      <w:r w:rsidR="0062509A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62509A" w:rsidRPr="007469D7">
        <w:rPr>
          <w:rFonts w:ascii="仿宋_GB2312" w:eastAsia="仿宋_GB2312" w:hint="eastAsia"/>
          <w:color w:val="000000"/>
          <w:sz w:val="28"/>
          <w:szCs w:val="28"/>
        </w:rPr>
        <w:t>线下教学</w:t>
      </w:r>
      <w:r w:rsidR="0062509A">
        <w:rPr>
          <w:rFonts w:ascii="仿宋_GB2312" w:eastAsia="仿宋_GB2312" w:hint="eastAsia"/>
          <w:color w:val="000000"/>
          <w:sz w:val="28"/>
          <w:szCs w:val="28"/>
        </w:rPr>
        <w:t>活动情况表</w:t>
      </w:r>
      <w:r w:rsidR="0062509A" w:rsidRPr="007469D7">
        <w:rPr>
          <w:rFonts w:ascii="仿宋_GB2312" w:eastAsia="仿宋_GB2312" w:hint="eastAsia"/>
          <w:color w:val="000000"/>
          <w:sz w:val="28"/>
          <w:szCs w:val="28"/>
        </w:rPr>
        <w:t>（附件3）</w:t>
      </w:r>
      <w:r w:rsidR="009D15C9">
        <w:rPr>
          <w:rFonts w:ascii="仿宋_GB2312" w:eastAsia="仿宋_GB2312" w:hint="eastAsia"/>
          <w:color w:val="000000"/>
          <w:sz w:val="28"/>
          <w:szCs w:val="28"/>
        </w:rPr>
        <w:t>报送党校，</w:t>
      </w:r>
      <w:r w:rsidR="0062509A">
        <w:rPr>
          <w:rFonts w:ascii="仿宋_GB2312" w:eastAsia="仿宋_GB2312" w:hint="eastAsia"/>
          <w:color w:val="000000"/>
          <w:sz w:val="28"/>
          <w:szCs w:val="28"/>
        </w:rPr>
        <w:t>印制</w:t>
      </w:r>
      <w:r w:rsidR="009D15C9">
        <w:rPr>
          <w:rFonts w:ascii="仿宋_GB2312" w:eastAsia="仿宋_GB2312" w:hint="eastAsia"/>
          <w:color w:val="000000"/>
          <w:sz w:val="28"/>
          <w:szCs w:val="28"/>
        </w:rPr>
        <w:t>结业证和</w:t>
      </w:r>
      <w:r w:rsidR="007F1C03">
        <w:rPr>
          <w:rFonts w:ascii="仿宋_GB2312" w:eastAsia="仿宋_GB2312" w:hint="eastAsia"/>
          <w:color w:val="000000"/>
          <w:sz w:val="28"/>
          <w:szCs w:val="28"/>
        </w:rPr>
        <w:t>学员</w:t>
      </w:r>
      <w:r w:rsidR="009D15C9">
        <w:rPr>
          <w:rFonts w:ascii="仿宋_GB2312" w:eastAsia="仿宋_GB2312" w:hint="eastAsia"/>
          <w:color w:val="000000"/>
          <w:sz w:val="28"/>
          <w:szCs w:val="28"/>
        </w:rPr>
        <w:t>荣誉证书等。</w:t>
      </w:r>
    </w:p>
    <w:p w:rsidR="002E21B3" w:rsidRPr="007469D7" w:rsidRDefault="00323FE3" w:rsidP="00D72389">
      <w:pPr>
        <w:widowControl/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七</w:t>
      </w:r>
      <w:r w:rsidR="00DC532A" w:rsidRPr="007469D7">
        <w:rPr>
          <w:rFonts w:ascii="仿宋_GB2312" w:eastAsia="仿宋_GB2312" w:hint="eastAsia"/>
          <w:color w:val="000000"/>
          <w:sz w:val="28"/>
          <w:szCs w:val="28"/>
        </w:rPr>
        <w:t>、培训要求</w:t>
      </w:r>
    </w:p>
    <w:p w:rsidR="002E21B3" w:rsidRPr="007469D7" w:rsidRDefault="00DC532A" w:rsidP="00D72389">
      <w:pPr>
        <w:widowControl/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7469D7">
        <w:rPr>
          <w:rFonts w:ascii="仿宋_GB2312" w:eastAsia="仿宋_GB2312" w:hint="eastAsia"/>
          <w:color w:val="000000"/>
          <w:sz w:val="28"/>
          <w:szCs w:val="28"/>
        </w:rPr>
        <w:t>1.入党积极分子培训是党员发展的基础环节，</w:t>
      </w:r>
      <w:r w:rsidR="004065EB" w:rsidRPr="007469D7">
        <w:rPr>
          <w:rFonts w:ascii="仿宋_GB2312" w:eastAsia="仿宋_GB2312" w:hint="eastAsia"/>
          <w:color w:val="000000"/>
          <w:sz w:val="28"/>
          <w:szCs w:val="28"/>
        </w:rPr>
        <w:t>本次培训是系统</w:t>
      </w:r>
      <w:r w:rsidR="00137421" w:rsidRPr="007469D7">
        <w:rPr>
          <w:rFonts w:ascii="仿宋_GB2312" w:eastAsia="仿宋_GB2312" w:hint="eastAsia"/>
          <w:color w:val="000000"/>
          <w:sz w:val="28"/>
          <w:szCs w:val="28"/>
        </w:rPr>
        <w:t>首次</w:t>
      </w:r>
      <w:r w:rsidR="004065EB" w:rsidRPr="007469D7">
        <w:rPr>
          <w:rFonts w:ascii="仿宋_GB2312" w:eastAsia="仿宋_GB2312" w:hint="eastAsia"/>
          <w:color w:val="000000"/>
          <w:sz w:val="28"/>
          <w:szCs w:val="28"/>
        </w:rPr>
        <w:t>试运行，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各</w:t>
      </w:r>
      <w:r w:rsidR="004E30C9" w:rsidRPr="007469D7">
        <w:rPr>
          <w:rFonts w:ascii="仿宋_GB2312" w:eastAsia="仿宋_GB2312" w:hint="eastAsia"/>
          <w:color w:val="000000"/>
          <w:sz w:val="28"/>
          <w:szCs w:val="28"/>
        </w:rPr>
        <w:t>学院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要高度重视培训工作，选派专人担任管理员负责培训管理与培训考核，强化培训工作过程管理，提醒督促培训学员按要求及时完成学习培训的各项任务。</w:t>
      </w:r>
    </w:p>
    <w:p w:rsidR="002E21B3" w:rsidRPr="007469D7" w:rsidRDefault="00786B70" w:rsidP="00D72389">
      <w:pPr>
        <w:tabs>
          <w:tab w:val="left" w:pos="1800"/>
        </w:tabs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7469D7">
        <w:rPr>
          <w:rFonts w:ascii="仿宋_GB2312" w:eastAsia="仿宋_GB2312" w:hint="eastAsia"/>
          <w:color w:val="000000"/>
          <w:sz w:val="28"/>
          <w:szCs w:val="28"/>
        </w:rPr>
        <w:t>2</w:t>
      </w:r>
      <w:r w:rsidR="004065EB" w:rsidRPr="007469D7">
        <w:rPr>
          <w:rFonts w:ascii="仿宋_GB2312" w:eastAsia="仿宋_GB2312" w:hint="eastAsia"/>
          <w:color w:val="000000"/>
          <w:sz w:val="28"/>
          <w:szCs w:val="28"/>
        </w:rPr>
        <w:t>、学员</w:t>
      </w:r>
      <w:r w:rsidR="007F1C03">
        <w:rPr>
          <w:rFonts w:ascii="仿宋_GB2312" w:eastAsia="仿宋_GB2312" w:hint="eastAsia"/>
          <w:color w:val="000000"/>
          <w:sz w:val="28"/>
          <w:szCs w:val="28"/>
        </w:rPr>
        <w:t>要按要求</w:t>
      </w:r>
      <w:r w:rsidR="004065EB" w:rsidRPr="007469D7">
        <w:rPr>
          <w:rFonts w:ascii="仿宋_GB2312" w:eastAsia="仿宋_GB2312" w:hint="eastAsia"/>
          <w:color w:val="000000"/>
          <w:sz w:val="28"/>
          <w:szCs w:val="28"/>
        </w:rPr>
        <w:t>填写培训考核表（需进入个人档案）并于考试后一周内集中交到党校</w:t>
      </w:r>
      <w:r w:rsidR="007F1C03">
        <w:rPr>
          <w:rFonts w:ascii="仿宋_GB2312" w:eastAsia="仿宋_GB2312" w:hint="eastAsia"/>
          <w:color w:val="000000"/>
          <w:sz w:val="28"/>
          <w:szCs w:val="28"/>
        </w:rPr>
        <w:t>盖章</w:t>
      </w:r>
      <w:r w:rsidR="004065EB" w:rsidRPr="007469D7">
        <w:rPr>
          <w:rFonts w:ascii="仿宋_GB2312" w:eastAsia="仿宋_GB2312" w:hint="eastAsia"/>
          <w:color w:val="000000"/>
          <w:sz w:val="28"/>
          <w:szCs w:val="28"/>
        </w:rPr>
        <w:t>。</w:t>
      </w:r>
      <w:r w:rsidR="007F1C03">
        <w:rPr>
          <w:rFonts w:ascii="仿宋_GB2312" w:eastAsia="仿宋_GB2312" w:hint="eastAsia"/>
          <w:color w:val="000000"/>
          <w:sz w:val="28"/>
          <w:szCs w:val="28"/>
        </w:rPr>
        <w:t>学院可结合学生</w:t>
      </w:r>
      <w:r w:rsidR="00FF2408">
        <w:rPr>
          <w:rFonts w:ascii="仿宋_GB2312" w:eastAsia="仿宋_GB2312" w:hint="eastAsia"/>
          <w:color w:val="000000"/>
          <w:sz w:val="28"/>
          <w:szCs w:val="28"/>
        </w:rPr>
        <w:t>结业考试</w:t>
      </w:r>
      <w:r w:rsidR="007F1C03">
        <w:rPr>
          <w:rFonts w:ascii="仿宋_GB2312" w:eastAsia="仿宋_GB2312" w:hint="eastAsia"/>
          <w:color w:val="000000"/>
          <w:sz w:val="28"/>
          <w:szCs w:val="28"/>
        </w:rPr>
        <w:t>成绩</w:t>
      </w:r>
      <w:r w:rsidR="00FF2408">
        <w:rPr>
          <w:rFonts w:ascii="仿宋_GB2312" w:eastAsia="仿宋_GB2312" w:hint="eastAsia"/>
          <w:color w:val="000000"/>
          <w:sz w:val="28"/>
          <w:szCs w:val="28"/>
        </w:rPr>
        <w:t>（80分以上）</w:t>
      </w:r>
      <w:r w:rsidR="007F1C03">
        <w:rPr>
          <w:rFonts w:ascii="仿宋_GB2312" w:eastAsia="仿宋_GB2312" w:hint="eastAsia"/>
          <w:color w:val="000000"/>
          <w:sz w:val="28"/>
          <w:szCs w:val="28"/>
        </w:rPr>
        <w:t>和线下实践活动中表现</w:t>
      </w:r>
      <w:r w:rsidR="007F1C03" w:rsidRPr="007469D7">
        <w:rPr>
          <w:rFonts w:ascii="仿宋_GB2312" w:eastAsia="仿宋_GB2312" w:hint="eastAsia"/>
          <w:color w:val="000000"/>
          <w:sz w:val="28"/>
          <w:szCs w:val="28"/>
        </w:rPr>
        <w:t>评定优秀学员，</w:t>
      </w:r>
      <w:r w:rsidR="00FF2408">
        <w:rPr>
          <w:rFonts w:ascii="仿宋_GB2312" w:eastAsia="仿宋_GB2312" w:hint="eastAsia"/>
          <w:color w:val="000000"/>
          <w:sz w:val="28"/>
          <w:szCs w:val="28"/>
        </w:rPr>
        <w:t>比例不超过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于</w:t>
      </w:r>
      <w:r w:rsidR="00FF2408">
        <w:rPr>
          <w:rFonts w:ascii="仿宋_GB2312" w:eastAsia="仿宋_GB2312" w:hint="eastAsia"/>
          <w:color w:val="000000"/>
          <w:sz w:val="28"/>
          <w:szCs w:val="28"/>
        </w:rPr>
        <w:t>15%.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5月1</w:t>
      </w:r>
      <w:r w:rsidR="00FF2408">
        <w:rPr>
          <w:rFonts w:ascii="仿宋_GB2312" w:eastAsia="仿宋_GB2312" w:hint="eastAsia"/>
          <w:color w:val="000000"/>
          <w:sz w:val="28"/>
          <w:szCs w:val="28"/>
        </w:rPr>
        <w:t>7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日前将</w:t>
      </w:r>
      <w:r w:rsidR="00FF2408">
        <w:rPr>
          <w:rFonts w:ascii="仿宋_GB2312" w:eastAsia="仿宋_GB2312" w:hint="eastAsia"/>
          <w:color w:val="000000"/>
          <w:sz w:val="28"/>
          <w:szCs w:val="28"/>
        </w:rPr>
        <w:t>评选结果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（纸质版和电子版）报送党校。</w:t>
      </w:r>
    </w:p>
    <w:p w:rsidR="001F424B" w:rsidRPr="007469D7" w:rsidRDefault="00323FE3" w:rsidP="00D72389">
      <w:pPr>
        <w:adjustRightInd w:val="0"/>
        <w:snapToGrid w:val="0"/>
        <w:spacing w:beforeLines="50" w:line="400" w:lineRule="exact"/>
        <w:ind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八</w:t>
      </w:r>
      <w:r w:rsidR="001F424B" w:rsidRPr="007469D7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33426E">
        <w:rPr>
          <w:rFonts w:ascii="仿宋_GB2312" w:eastAsia="仿宋_GB2312" w:hint="eastAsia"/>
          <w:color w:val="000000"/>
          <w:sz w:val="28"/>
          <w:szCs w:val="28"/>
        </w:rPr>
        <w:t>联系方式</w:t>
      </w:r>
    </w:p>
    <w:p w:rsidR="001F424B" w:rsidRPr="007469D7" w:rsidRDefault="001F424B" w:rsidP="00D72389">
      <w:pPr>
        <w:widowControl/>
        <w:spacing w:before="100" w:beforeAutospacing="1" w:after="100" w:afterAutospacing="1" w:line="400" w:lineRule="exact"/>
        <w:ind w:firstLine="465"/>
        <w:rPr>
          <w:rFonts w:ascii="仿宋_GB2312" w:eastAsia="仿宋_GB2312"/>
          <w:color w:val="000000"/>
          <w:sz w:val="28"/>
          <w:szCs w:val="28"/>
        </w:rPr>
      </w:pPr>
      <w:r w:rsidRPr="007469D7">
        <w:rPr>
          <w:rFonts w:ascii="仿宋_GB2312" w:eastAsia="仿宋_GB2312" w:hint="eastAsia"/>
          <w:color w:val="000000"/>
          <w:sz w:val="28"/>
          <w:szCs w:val="28"/>
        </w:rPr>
        <w:t>常务副校长：袁良凤（506室13970811035）</w:t>
      </w:r>
    </w:p>
    <w:p w:rsidR="001F424B" w:rsidRPr="007469D7" w:rsidRDefault="001F424B" w:rsidP="00D72389">
      <w:pPr>
        <w:widowControl/>
        <w:spacing w:before="100" w:beforeAutospacing="1" w:after="100" w:afterAutospacing="1" w:line="400" w:lineRule="exact"/>
        <w:ind w:firstLine="465"/>
        <w:rPr>
          <w:rFonts w:ascii="仿宋_GB2312" w:eastAsia="仿宋_GB2312"/>
          <w:color w:val="000000"/>
          <w:sz w:val="28"/>
          <w:szCs w:val="28"/>
        </w:rPr>
      </w:pPr>
      <w:r w:rsidRPr="007469D7">
        <w:rPr>
          <w:rFonts w:ascii="仿宋_GB2312" w:eastAsia="仿宋_GB2312" w:hint="eastAsia"/>
          <w:color w:val="000000"/>
          <w:sz w:val="28"/>
          <w:szCs w:val="28"/>
        </w:rPr>
        <w:t>党校副校长：阮明华（50</w:t>
      </w:r>
      <w:r w:rsidR="009D7D8F" w:rsidRPr="007469D7">
        <w:rPr>
          <w:rFonts w:ascii="仿宋_GB2312" w:eastAsia="仿宋_GB2312" w:hint="eastAsia"/>
          <w:color w:val="000000"/>
          <w:sz w:val="28"/>
          <w:szCs w:val="28"/>
        </w:rPr>
        <w:t>6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室15007009798）</w:t>
      </w:r>
    </w:p>
    <w:p w:rsidR="001F424B" w:rsidRPr="007469D7" w:rsidRDefault="001F424B" w:rsidP="00D72389">
      <w:pPr>
        <w:widowControl/>
        <w:spacing w:before="100" w:beforeAutospacing="1" w:after="100" w:afterAutospacing="1" w:line="400" w:lineRule="exact"/>
        <w:ind w:firstLine="465"/>
        <w:rPr>
          <w:rFonts w:ascii="仿宋_GB2312" w:eastAsia="仿宋_GB2312"/>
          <w:color w:val="000000"/>
          <w:sz w:val="28"/>
          <w:szCs w:val="28"/>
        </w:rPr>
      </w:pPr>
      <w:r w:rsidRPr="007469D7">
        <w:rPr>
          <w:rFonts w:ascii="仿宋_GB2312" w:eastAsia="仿宋_GB2312" w:hint="eastAsia"/>
          <w:color w:val="000000"/>
          <w:sz w:val="28"/>
          <w:szCs w:val="28"/>
        </w:rPr>
        <w:t>党校学生助理：</w:t>
      </w:r>
      <w:r w:rsidR="009D7D8F" w:rsidRPr="007469D7">
        <w:rPr>
          <w:rFonts w:ascii="仿宋_GB2312" w:eastAsia="仿宋_GB2312" w:hint="eastAsia"/>
          <w:color w:val="000000"/>
          <w:sz w:val="28"/>
          <w:szCs w:val="28"/>
        </w:rPr>
        <w:t>程斯璨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（50</w:t>
      </w:r>
      <w:r w:rsidR="009D7D8F" w:rsidRPr="007469D7">
        <w:rPr>
          <w:rFonts w:ascii="仿宋_GB2312" w:eastAsia="仿宋_GB2312" w:hint="eastAsia"/>
          <w:color w:val="000000"/>
          <w:sz w:val="28"/>
          <w:szCs w:val="28"/>
        </w:rPr>
        <w:t>5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室  13</w:t>
      </w:r>
      <w:r w:rsidR="009D7D8F" w:rsidRPr="007469D7">
        <w:rPr>
          <w:rFonts w:ascii="仿宋_GB2312" w:eastAsia="仿宋_GB2312" w:hint="eastAsia"/>
          <w:color w:val="000000"/>
          <w:sz w:val="28"/>
          <w:szCs w:val="28"/>
        </w:rPr>
        <w:t>755388818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）</w:t>
      </w:r>
    </w:p>
    <w:p w:rsidR="002E21B3" w:rsidRPr="007469D7" w:rsidRDefault="009D7D8F" w:rsidP="00D72389">
      <w:pPr>
        <w:widowControl/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7469D7">
        <w:rPr>
          <w:rFonts w:ascii="仿宋_GB2312" w:eastAsia="仿宋_GB2312" w:hint="eastAsia"/>
          <w:color w:val="000000"/>
          <w:sz w:val="28"/>
          <w:szCs w:val="28"/>
        </w:rPr>
        <w:t>办公室</w:t>
      </w:r>
      <w:r w:rsidR="00DC532A" w:rsidRPr="007469D7">
        <w:rPr>
          <w:rFonts w:ascii="仿宋_GB2312" w:eastAsia="仿宋_GB2312" w:hint="eastAsia"/>
          <w:color w:val="000000"/>
          <w:sz w:val="28"/>
          <w:szCs w:val="28"/>
        </w:rPr>
        <w:t>电话：</w:t>
      </w:r>
      <w:r w:rsidR="009156B7" w:rsidRPr="007469D7">
        <w:rPr>
          <w:rFonts w:ascii="仿宋_GB2312" w:eastAsia="仿宋_GB2312" w:hint="eastAsia"/>
          <w:color w:val="000000"/>
          <w:sz w:val="28"/>
          <w:szCs w:val="28"/>
        </w:rPr>
        <w:t>0791</w:t>
      </w:r>
      <w:r w:rsidR="00DC532A" w:rsidRPr="007469D7">
        <w:rPr>
          <w:rFonts w:ascii="仿宋_GB2312" w:eastAsia="仿宋_GB2312" w:hint="eastAsia"/>
          <w:color w:val="000000"/>
          <w:sz w:val="28"/>
          <w:szCs w:val="28"/>
        </w:rPr>
        <w:t>-</w:t>
      </w:r>
      <w:r w:rsidR="009156B7" w:rsidRPr="007469D7">
        <w:rPr>
          <w:rFonts w:ascii="仿宋_GB2312" w:eastAsia="仿宋_GB2312" w:hint="eastAsia"/>
          <w:color w:val="000000"/>
          <w:sz w:val="28"/>
          <w:szCs w:val="28"/>
        </w:rPr>
        <w:t>83813562</w:t>
      </w:r>
    </w:p>
    <w:p w:rsidR="002E21B3" w:rsidRPr="007469D7" w:rsidRDefault="002E21B3" w:rsidP="00D72389">
      <w:pPr>
        <w:widowControl/>
        <w:spacing w:line="400" w:lineRule="exact"/>
        <w:ind w:firstLine="0"/>
        <w:rPr>
          <w:rFonts w:ascii="仿宋_GB2312" w:eastAsia="仿宋_GB2312"/>
          <w:color w:val="000000"/>
          <w:sz w:val="28"/>
          <w:szCs w:val="28"/>
        </w:rPr>
      </w:pPr>
    </w:p>
    <w:p w:rsidR="00CA6763" w:rsidRDefault="00DC532A" w:rsidP="00D72389">
      <w:pPr>
        <w:spacing w:line="400" w:lineRule="exact"/>
        <w:ind w:firstLineChars="163" w:firstLine="456"/>
        <w:rPr>
          <w:rFonts w:ascii="仿宋_GB2312" w:eastAsia="仿宋_GB2312"/>
          <w:color w:val="000000"/>
          <w:sz w:val="28"/>
          <w:szCs w:val="28"/>
        </w:rPr>
      </w:pPr>
      <w:r w:rsidRPr="007469D7">
        <w:rPr>
          <w:rFonts w:ascii="仿宋_GB2312" w:eastAsia="仿宋_GB2312" w:hint="eastAsia"/>
          <w:color w:val="000000"/>
          <w:sz w:val="28"/>
          <w:szCs w:val="28"/>
        </w:rPr>
        <w:t xml:space="preserve">附件： </w:t>
      </w:r>
    </w:p>
    <w:p w:rsidR="00CA6763" w:rsidRPr="00CA6763" w:rsidRDefault="00DC532A" w:rsidP="00D72389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7469D7">
        <w:rPr>
          <w:rFonts w:ascii="仿宋_GB2312" w:eastAsia="仿宋_GB2312" w:hint="eastAsia"/>
          <w:color w:val="000000"/>
          <w:sz w:val="28"/>
          <w:szCs w:val="28"/>
        </w:rPr>
        <w:t>1.</w:t>
      </w:r>
      <w:r w:rsidR="00CA6763" w:rsidRPr="00CA6763">
        <w:rPr>
          <w:rFonts w:ascii="仿宋_GB2312" w:eastAsia="仿宋_GB2312" w:hint="eastAsia"/>
          <w:color w:val="000000"/>
          <w:sz w:val="28"/>
          <w:szCs w:val="28"/>
        </w:rPr>
        <w:t xml:space="preserve"> 二级管理员使用手册</w:t>
      </w:r>
    </w:p>
    <w:p w:rsidR="002E21B3" w:rsidRPr="007469D7" w:rsidRDefault="00DC532A" w:rsidP="00D72389">
      <w:pPr>
        <w:widowControl/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7469D7">
        <w:rPr>
          <w:rFonts w:ascii="仿宋_GB2312" w:eastAsia="仿宋_GB2312" w:hint="eastAsia"/>
          <w:color w:val="000000"/>
          <w:sz w:val="28"/>
          <w:szCs w:val="28"/>
        </w:rPr>
        <w:t>2.学员使用操作指南</w:t>
      </w:r>
    </w:p>
    <w:p w:rsidR="002E21B3" w:rsidRPr="007469D7" w:rsidRDefault="00DC532A" w:rsidP="00D72389">
      <w:pPr>
        <w:widowControl/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7469D7">
        <w:rPr>
          <w:rFonts w:ascii="仿宋_GB2312" w:eastAsia="仿宋_GB2312" w:hint="eastAsia"/>
          <w:color w:val="000000"/>
          <w:sz w:val="28"/>
          <w:szCs w:val="28"/>
        </w:rPr>
        <w:t>3.</w:t>
      </w:r>
      <w:r w:rsidR="00182FB5" w:rsidRPr="007469D7">
        <w:rPr>
          <w:rFonts w:ascii="仿宋_GB2312" w:eastAsia="仿宋_GB2312" w:hint="eastAsia"/>
          <w:color w:val="000000"/>
          <w:sz w:val="28"/>
          <w:szCs w:val="28"/>
        </w:rPr>
        <w:t>2019年上学期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入党积极分子线下培训教学</w:t>
      </w:r>
      <w:r w:rsidR="00323FE3">
        <w:rPr>
          <w:rFonts w:ascii="仿宋_GB2312" w:eastAsia="仿宋_GB2312" w:hint="eastAsia"/>
          <w:color w:val="000000"/>
          <w:sz w:val="28"/>
          <w:szCs w:val="28"/>
        </w:rPr>
        <w:t>活动情况表</w:t>
      </w:r>
      <w:r w:rsidR="00182FB5" w:rsidRPr="007469D7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2E21B3" w:rsidRPr="007469D7" w:rsidRDefault="00DC532A" w:rsidP="00D72389">
      <w:pPr>
        <w:widowControl/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7469D7">
        <w:rPr>
          <w:rFonts w:ascii="仿宋_GB2312" w:eastAsia="仿宋_GB2312" w:hint="eastAsia"/>
          <w:color w:val="000000"/>
          <w:sz w:val="28"/>
          <w:szCs w:val="28"/>
        </w:rPr>
        <w:t>4.</w:t>
      </w:r>
      <w:r w:rsidR="00182FB5" w:rsidRPr="007469D7">
        <w:rPr>
          <w:rFonts w:ascii="仿宋_GB2312" w:eastAsia="仿宋_GB2312" w:hint="eastAsia"/>
          <w:color w:val="000000"/>
          <w:sz w:val="28"/>
          <w:szCs w:val="28"/>
        </w:rPr>
        <w:t>2019年上学期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入党积极分子培训考试成绩统计表</w:t>
      </w:r>
      <w:r w:rsidR="00F041FC" w:rsidRPr="007469D7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2E21B3" w:rsidRPr="007469D7" w:rsidRDefault="002E21B3" w:rsidP="00D72389">
      <w:pPr>
        <w:widowControl/>
        <w:spacing w:line="400" w:lineRule="exact"/>
        <w:ind w:firstLineChars="550" w:firstLine="1540"/>
        <w:rPr>
          <w:rFonts w:ascii="仿宋_GB2312" w:eastAsia="仿宋_GB2312"/>
          <w:color w:val="000000"/>
          <w:sz w:val="28"/>
          <w:szCs w:val="28"/>
        </w:rPr>
      </w:pPr>
    </w:p>
    <w:p w:rsidR="00E6157C" w:rsidRDefault="00E6157C" w:rsidP="00D72389">
      <w:pPr>
        <w:widowControl/>
        <w:spacing w:line="400" w:lineRule="exact"/>
        <w:ind w:firstLineChars="1500" w:firstLine="4200"/>
        <w:rPr>
          <w:rFonts w:ascii="仿宋_GB2312" w:eastAsia="仿宋_GB2312"/>
          <w:color w:val="000000"/>
          <w:sz w:val="28"/>
          <w:szCs w:val="28"/>
        </w:rPr>
      </w:pPr>
    </w:p>
    <w:p w:rsidR="00E6157C" w:rsidRDefault="00E6157C" w:rsidP="00D72389">
      <w:pPr>
        <w:widowControl/>
        <w:spacing w:line="400" w:lineRule="exact"/>
        <w:ind w:firstLineChars="1500" w:firstLine="4200"/>
        <w:rPr>
          <w:rFonts w:ascii="仿宋_GB2312" w:eastAsia="仿宋_GB2312"/>
          <w:color w:val="000000"/>
          <w:sz w:val="28"/>
          <w:szCs w:val="28"/>
        </w:rPr>
      </w:pPr>
    </w:p>
    <w:p w:rsidR="00E6157C" w:rsidRDefault="00E6157C" w:rsidP="00D72389">
      <w:pPr>
        <w:widowControl/>
        <w:spacing w:line="400" w:lineRule="exact"/>
        <w:ind w:firstLineChars="1500" w:firstLine="4200"/>
        <w:rPr>
          <w:rFonts w:ascii="仿宋_GB2312" w:eastAsia="仿宋_GB2312"/>
          <w:color w:val="000000"/>
          <w:sz w:val="28"/>
          <w:szCs w:val="28"/>
        </w:rPr>
      </w:pPr>
    </w:p>
    <w:p w:rsidR="002E21B3" w:rsidRPr="007469D7" w:rsidRDefault="00182FB5" w:rsidP="00D72389">
      <w:pPr>
        <w:widowControl/>
        <w:spacing w:line="400" w:lineRule="exact"/>
        <w:ind w:firstLineChars="1500" w:firstLine="4200"/>
        <w:rPr>
          <w:rFonts w:ascii="仿宋_GB2312" w:eastAsia="仿宋_GB2312"/>
          <w:color w:val="000000"/>
          <w:sz w:val="28"/>
          <w:szCs w:val="28"/>
        </w:rPr>
      </w:pPr>
      <w:r w:rsidRPr="007469D7">
        <w:rPr>
          <w:rFonts w:ascii="仿宋_GB2312" w:eastAsia="仿宋_GB2312" w:hint="eastAsia"/>
          <w:color w:val="000000"/>
          <w:sz w:val="28"/>
          <w:szCs w:val="28"/>
        </w:rPr>
        <w:t>江西农业大学党</w:t>
      </w:r>
      <w:r w:rsidR="00DC532A" w:rsidRPr="007469D7">
        <w:rPr>
          <w:rFonts w:ascii="仿宋_GB2312" w:eastAsia="仿宋_GB2312" w:hint="eastAsia"/>
          <w:color w:val="000000"/>
          <w:sz w:val="28"/>
          <w:szCs w:val="28"/>
        </w:rPr>
        <w:t>校</w:t>
      </w:r>
    </w:p>
    <w:p w:rsidR="002E21B3" w:rsidRPr="007469D7" w:rsidRDefault="00DC532A" w:rsidP="00D72389">
      <w:pPr>
        <w:widowControl/>
        <w:spacing w:line="400" w:lineRule="exact"/>
        <w:ind w:firstLineChars="1550" w:firstLine="4340"/>
        <w:rPr>
          <w:rFonts w:ascii="仿宋_GB2312" w:eastAsia="仿宋_GB2312"/>
          <w:color w:val="000000"/>
          <w:sz w:val="28"/>
          <w:szCs w:val="28"/>
        </w:rPr>
      </w:pPr>
      <w:r w:rsidRPr="007469D7">
        <w:rPr>
          <w:rFonts w:ascii="仿宋_GB2312" w:eastAsia="仿宋_GB2312" w:hint="eastAsia"/>
          <w:color w:val="000000"/>
          <w:sz w:val="28"/>
          <w:szCs w:val="28"/>
        </w:rPr>
        <w:t>201</w:t>
      </w:r>
      <w:r w:rsidR="00092BE6" w:rsidRPr="007469D7">
        <w:rPr>
          <w:rFonts w:ascii="仿宋_GB2312" w:eastAsia="仿宋_GB2312" w:hint="eastAsia"/>
          <w:color w:val="000000"/>
          <w:sz w:val="28"/>
          <w:szCs w:val="28"/>
        </w:rPr>
        <w:t>9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年3月2</w:t>
      </w:r>
      <w:r w:rsidR="00CA6763">
        <w:rPr>
          <w:rFonts w:ascii="仿宋_GB2312" w:eastAsia="仿宋_GB2312" w:hint="eastAsia"/>
          <w:color w:val="000000"/>
          <w:sz w:val="28"/>
          <w:szCs w:val="28"/>
        </w:rPr>
        <w:t>1</w:t>
      </w:r>
      <w:r w:rsidRPr="007469D7">
        <w:rPr>
          <w:rFonts w:ascii="仿宋_GB2312" w:eastAsia="仿宋_GB2312" w:hint="eastAsia"/>
          <w:color w:val="000000"/>
          <w:sz w:val="28"/>
          <w:szCs w:val="28"/>
        </w:rPr>
        <w:t>日</w:t>
      </w:r>
      <w:bookmarkStart w:id="0" w:name="_GoBack"/>
      <w:bookmarkEnd w:id="0"/>
    </w:p>
    <w:sectPr w:rsidR="002E21B3" w:rsidRPr="007469D7" w:rsidSect="00EB5CB0">
      <w:pgSz w:w="12191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43A" w:rsidRDefault="0025443A" w:rsidP="00ED6D8C">
      <w:r>
        <w:separator/>
      </w:r>
    </w:p>
  </w:endnote>
  <w:endnote w:type="continuationSeparator" w:id="1">
    <w:p w:rsidR="0025443A" w:rsidRDefault="0025443A" w:rsidP="00ED6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43A" w:rsidRDefault="0025443A" w:rsidP="00ED6D8C">
      <w:r>
        <w:separator/>
      </w:r>
    </w:p>
  </w:footnote>
  <w:footnote w:type="continuationSeparator" w:id="1">
    <w:p w:rsidR="0025443A" w:rsidRDefault="0025443A" w:rsidP="00ED6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D92"/>
    <w:rsid w:val="0001213D"/>
    <w:rsid w:val="00092BE6"/>
    <w:rsid w:val="000D4C51"/>
    <w:rsid w:val="000D50D0"/>
    <w:rsid w:val="000E7F61"/>
    <w:rsid w:val="00137421"/>
    <w:rsid w:val="00182FB5"/>
    <w:rsid w:val="00197072"/>
    <w:rsid w:val="001F424B"/>
    <w:rsid w:val="0020615D"/>
    <w:rsid w:val="00242AE0"/>
    <w:rsid w:val="00247703"/>
    <w:rsid w:val="0025443A"/>
    <w:rsid w:val="00286D69"/>
    <w:rsid w:val="002A7509"/>
    <w:rsid w:val="002E21B3"/>
    <w:rsid w:val="00307FDB"/>
    <w:rsid w:val="00323FE3"/>
    <w:rsid w:val="0033426E"/>
    <w:rsid w:val="003607AB"/>
    <w:rsid w:val="00365E42"/>
    <w:rsid w:val="003C0E60"/>
    <w:rsid w:val="003E01EA"/>
    <w:rsid w:val="003F589C"/>
    <w:rsid w:val="004065EB"/>
    <w:rsid w:val="004241CE"/>
    <w:rsid w:val="00452B12"/>
    <w:rsid w:val="00462217"/>
    <w:rsid w:val="004747CE"/>
    <w:rsid w:val="004E30C9"/>
    <w:rsid w:val="00560823"/>
    <w:rsid w:val="00593951"/>
    <w:rsid w:val="00597B13"/>
    <w:rsid w:val="005E09FA"/>
    <w:rsid w:val="00611BAE"/>
    <w:rsid w:val="0062509A"/>
    <w:rsid w:val="00685F1B"/>
    <w:rsid w:val="006879D8"/>
    <w:rsid w:val="007469D7"/>
    <w:rsid w:val="007534B1"/>
    <w:rsid w:val="00760DAC"/>
    <w:rsid w:val="00786B70"/>
    <w:rsid w:val="007A5D7C"/>
    <w:rsid w:val="007F1C03"/>
    <w:rsid w:val="0082138F"/>
    <w:rsid w:val="00873457"/>
    <w:rsid w:val="008B42FB"/>
    <w:rsid w:val="008B4DBA"/>
    <w:rsid w:val="008D5BEB"/>
    <w:rsid w:val="008D7411"/>
    <w:rsid w:val="008E7731"/>
    <w:rsid w:val="00911CD5"/>
    <w:rsid w:val="009156B7"/>
    <w:rsid w:val="009B7ED6"/>
    <w:rsid w:val="009C5571"/>
    <w:rsid w:val="009C72E5"/>
    <w:rsid w:val="009D15C9"/>
    <w:rsid w:val="009D7D8F"/>
    <w:rsid w:val="00AD167D"/>
    <w:rsid w:val="00AE58E7"/>
    <w:rsid w:val="00B206EA"/>
    <w:rsid w:val="00B25BA4"/>
    <w:rsid w:val="00B837DD"/>
    <w:rsid w:val="00B84A1B"/>
    <w:rsid w:val="00BA5C0B"/>
    <w:rsid w:val="00C00602"/>
    <w:rsid w:val="00C77D40"/>
    <w:rsid w:val="00C922D7"/>
    <w:rsid w:val="00C96768"/>
    <w:rsid w:val="00CA6763"/>
    <w:rsid w:val="00CF6948"/>
    <w:rsid w:val="00D5408A"/>
    <w:rsid w:val="00D72389"/>
    <w:rsid w:val="00D86DB3"/>
    <w:rsid w:val="00DA2B3C"/>
    <w:rsid w:val="00DC532A"/>
    <w:rsid w:val="00DF7C06"/>
    <w:rsid w:val="00E02FAF"/>
    <w:rsid w:val="00E6157C"/>
    <w:rsid w:val="00E72727"/>
    <w:rsid w:val="00EA25E1"/>
    <w:rsid w:val="00EB5CB0"/>
    <w:rsid w:val="00ED6D8C"/>
    <w:rsid w:val="00EE61D5"/>
    <w:rsid w:val="00EF7E5C"/>
    <w:rsid w:val="00F041FC"/>
    <w:rsid w:val="00F7501E"/>
    <w:rsid w:val="00FA51BD"/>
    <w:rsid w:val="00FB1D92"/>
    <w:rsid w:val="00FE2849"/>
    <w:rsid w:val="00FE5637"/>
    <w:rsid w:val="00FF2408"/>
    <w:rsid w:val="039A72B5"/>
    <w:rsid w:val="0D792366"/>
    <w:rsid w:val="0DFE1EF2"/>
    <w:rsid w:val="16211BC7"/>
    <w:rsid w:val="1DEF402A"/>
    <w:rsid w:val="21694FC7"/>
    <w:rsid w:val="287A35DB"/>
    <w:rsid w:val="35B43B61"/>
    <w:rsid w:val="410312DB"/>
    <w:rsid w:val="44F83243"/>
    <w:rsid w:val="4FA543E9"/>
    <w:rsid w:val="53FA1DDB"/>
    <w:rsid w:val="566E7BD4"/>
    <w:rsid w:val="5914099A"/>
    <w:rsid w:val="5A807FA7"/>
    <w:rsid w:val="65414923"/>
    <w:rsid w:val="65415AAA"/>
    <w:rsid w:val="66E67A2A"/>
    <w:rsid w:val="69106B8A"/>
    <w:rsid w:val="6A9C650A"/>
    <w:rsid w:val="709024F0"/>
    <w:rsid w:val="71D7243F"/>
    <w:rsid w:val="76842072"/>
    <w:rsid w:val="7CCE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B3"/>
    <w:pPr>
      <w:widowControl w:val="0"/>
      <w:ind w:firstLine="318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E21B3"/>
    <w:pPr>
      <w:widowControl/>
      <w:spacing w:before="100" w:beforeAutospacing="1" w:after="100" w:afterAutospacing="1"/>
      <w:ind w:firstLine="0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21B3"/>
    <w:rPr>
      <w:rFonts w:cs="Times New Roman"/>
      <w:b/>
      <w:bCs/>
    </w:rPr>
  </w:style>
  <w:style w:type="character" w:styleId="a5">
    <w:name w:val="Hyperlink"/>
    <w:basedOn w:val="a0"/>
    <w:uiPriority w:val="99"/>
    <w:semiHidden/>
    <w:unhideWhenUsed/>
    <w:qFormat/>
    <w:rsid w:val="002E21B3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ED6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D6D8C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D6D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D6D8C"/>
    <w:rPr>
      <w:kern w:val="2"/>
      <w:sz w:val="18"/>
      <w:szCs w:val="18"/>
    </w:rPr>
  </w:style>
  <w:style w:type="paragraph" w:styleId="2">
    <w:name w:val="Body Text Indent 2"/>
    <w:basedOn w:val="a"/>
    <w:link w:val="2Char"/>
    <w:semiHidden/>
    <w:rsid w:val="007534B1"/>
    <w:pPr>
      <w:tabs>
        <w:tab w:val="left" w:pos="900"/>
      </w:tabs>
      <w:adjustRightInd w:val="0"/>
      <w:snapToGrid w:val="0"/>
      <w:spacing w:line="300" w:lineRule="exact"/>
      <w:ind w:leftChars="400" w:left="960" w:firstLine="0"/>
      <w:jc w:val="both"/>
    </w:pPr>
    <w:rPr>
      <w:rFonts w:ascii="仿宋_GB2312" w:eastAsia="仿宋_GB2312" w:hAnsi="华文仿宋" w:cs="Times New Roman"/>
      <w:bCs/>
      <w:kern w:val="28"/>
      <w:position w:val="6"/>
      <w:sz w:val="24"/>
      <w:szCs w:val="24"/>
    </w:rPr>
  </w:style>
  <w:style w:type="character" w:customStyle="1" w:styleId="2Char">
    <w:name w:val="正文文本缩进 2 Char"/>
    <w:basedOn w:val="a0"/>
    <w:link w:val="2"/>
    <w:semiHidden/>
    <w:rsid w:val="007534B1"/>
    <w:rPr>
      <w:rFonts w:ascii="仿宋_GB2312" w:eastAsia="仿宋_GB2312" w:hAnsi="华文仿宋" w:cs="Times New Roman"/>
      <w:bCs/>
      <w:kern w:val="28"/>
      <w:position w:val="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333</Words>
  <Characters>1899</Characters>
  <Application>Microsoft Office Word</Application>
  <DocSecurity>0</DocSecurity>
  <Lines>15</Lines>
  <Paragraphs>4</Paragraphs>
  <ScaleCrop>false</ScaleCrop>
  <Company>微软中国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王勇胜</dc:creator>
  <cp:lastModifiedBy>RMH</cp:lastModifiedBy>
  <cp:revision>15</cp:revision>
  <cp:lastPrinted>2019-03-21T08:30:00Z</cp:lastPrinted>
  <dcterms:created xsi:type="dcterms:W3CDTF">2019-03-14T06:14:00Z</dcterms:created>
  <dcterms:modified xsi:type="dcterms:W3CDTF">2019-03-21T08:55:00Z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